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2577" w:rsidRDefault="00F02577">
      <w:pPr>
        <w:pStyle w:val="Standard"/>
        <w:jc w:val="right"/>
        <w:rPr>
          <w:rFonts w:ascii="Tahoma" w:hAnsi="Tahoma" w:cs="Tahoma"/>
          <w:b/>
          <w:sz w:val="18"/>
          <w:szCs w:val="18"/>
        </w:rPr>
      </w:pPr>
    </w:p>
    <w:p w:rsidR="003F7CD6" w:rsidRDefault="00E25476">
      <w:pPr>
        <w:pStyle w:val="Standard"/>
        <w:jc w:val="right"/>
        <w:rPr>
          <w:rFonts w:ascii="Tahoma" w:hAnsi="Tahoma" w:cs="Tahoma"/>
          <w:b/>
          <w:sz w:val="18"/>
          <w:szCs w:val="18"/>
        </w:rPr>
      </w:pPr>
      <w:r>
        <w:rPr>
          <w:rFonts w:ascii="Tahoma" w:hAnsi="Tahoma" w:cs="Tahoma"/>
          <w:b/>
          <w:sz w:val="18"/>
          <w:szCs w:val="18"/>
        </w:rPr>
        <w:t xml:space="preserve"> </w:t>
      </w:r>
      <w:r>
        <w:rPr>
          <w:rFonts w:ascii="Tahoma" w:hAnsi="Tahoma" w:cs="Tahoma"/>
          <w:b/>
          <w:i/>
          <w:sz w:val="20"/>
          <w:szCs w:val="20"/>
          <w:lang w:eastAsia="it-IT"/>
        </w:rPr>
        <w:t>Dichiarazioni integrative al DGUE</w:t>
      </w:r>
    </w:p>
    <w:p w:rsidR="003F7CD6" w:rsidRDefault="00E25476">
      <w:pPr>
        <w:pStyle w:val="Sottotitolo"/>
        <w:jc w:val="right"/>
        <w:rPr>
          <w:rFonts w:ascii="Tahoma" w:hAnsi="Tahoma" w:cs="Tahoma"/>
          <w:b/>
          <w:sz w:val="20"/>
          <w:szCs w:val="20"/>
        </w:rPr>
      </w:pPr>
      <w:r>
        <w:rPr>
          <w:rFonts w:ascii="Tahoma" w:hAnsi="Tahoma" w:cs="Tahoma"/>
          <w:b/>
          <w:sz w:val="20"/>
          <w:szCs w:val="20"/>
        </w:rPr>
        <w:t>(da inserire nella busta virtuale “Documentazione amministrativa”)</w:t>
      </w:r>
    </w:p>
    <w:p w:rsidR="003F7CD6" w:rsidRDefault="003F7CD6">
      <w:pPr>
        <w:pStyle w:val="Standard"/>
        <w:jc w:val="right"/>
        <w:rPr>
          <w:rFonts w:ascii="Tahoma" w:hAnsi="Tahoma" w:cs="Tahoma"/>
          <w:b/>
          <w:sz w:val="20"/>
          <w:szCs w:val="20"/>
        </w:rPr>
      </w:pPr>
    </w:p>
    <w:p w:rsidR="003F7CD6" w:rsidRDefault="00E25476">
      <w:pPr>
        <w:pStyle w:val="Sottotitolo"/>
        <w:spacing w:after="0" w:line="240" w:lineRule="auto"/>
        <w:jc w:val="left"/>
        <w:rPr>
          <w:rFonts w:ascii="Tahoma" w:hAnsi="Tahoma" w:cs="Tahoma"/>
          <w:b/>
          <w:i w:val="0"/>
          <w:sz w:val="20"/>
          <w:szCs w:val="20"/>
        </w:rPr>
      </w:pPr>
      <w:r>
        <w:rPr>
          <w:rFonts w:ascii="Tahoma" w:hAnsi="Tahoma" w:cs="Tahoma"/>
          <w:b/>
          <w:i w:val="0"/>
          <w:sz w:val="20"/>
          <w:szCs w:val="20"/>
        </w:rPr>
        <w:t>Spett.le</w:t>
      </w:r>
    </w:p>
    <w:p w:rsidR="003F7CD6" w:rsidRDefault="008A4395" w:rsidP="008A4395">
      <w:pPr>
        <w:pStyle w:val="Sottotitolo"/>
        <w:spacing w:after="0" w:line="240" w:lineRule="auto"/>
        <w:jc w:val="left"/>
        <w:rPr>
          <w:rFonts w:ascii="Tahoma" w:hAnsi="Tahoma" w:cs="Tahoma"/>
          <w:b/>
          <w:i w:val="0"/>
          <w:sz w:val="20"/>
          <w:szCs w:val="20"/>
        </w:rPr>
      </w:pPr>
      <w:r>
        <w:rPr>
          <w:rFonts w:ascii="Tahoma" w:hAnsi="Tahoma" w:cs="Tahoma"/>
          <w:b/>
          <w:i w:val="0"/>
          <w:sz w:val="20"/>
          <w:szCs w:val="20"/>
        </w:rPr>
        <w:t>A</w:t>
      </w:r>
      <w:r w:rsidR="00F02577">
        <w:rPr>
          <w:rFonts w:ascii="Tahoma" w:hAnsi="Tahoma" w:cs="Tahoma"/>
          <w:b/>
          <w:i w:val="0"/>
          <w:sz w:val="20"/>
          <w:szCs w:val="20"/>
        </w:rPr>
        <w:t>SP</w:t>
      </w:r>
      <w:r>
        <w:rPr>
          <w:rFonts w:ascii="Tahoma" w:hAnsi="Tahoma" w:cs="Tahoma"/>
          <w:b/>
          <w:i w:val="0"/>
          <w:sz w:val="20"/>
          <w:szCs w:val="20"/>
        </w:rPr>
        <w:t xml:space="preserve"> Città di Bologna</w:t>
      </w:r>
    </w:p>
    <w:p w:rsidR="008A4395" w:rsidRPr="008A4395" w:rsidRDefault="008A4395" w:rsidP="008A4395">
      <w:pPr>
        <w:pStyle w:val="Textbody"/>
        <w:rPr>
          <w:rFonts w:hint="eastAsia"/>
          <w:lang w:eastAsia="it-IT"/>
        </w:rPr>
      </w:pPr>
    </w:p>
    <w:p w:rsidR="00E224B9" w:rsidRPr="00E224B9" w:rsidRDefault="008D2A5D" w:rsidP="00E4167F">
      <w:pPr>
        <w:spacing w:before="180"/>
        <w:jc w:val="both"/>
        <w:rPr>
          <w:rFonts w:ascii="Tahoma" w:hAnsi="Tahoma" w:cs="Tahoma"/>
          <w:b/>
          <w:smallCaps/>
          <w:sz w:val="20"/>
          <w:szCs w:val="20"/>
          <w:lang w:eastAsia="it-IT"/>
        </w:rPr>
      </w:pPr>
      <w:r w:rsidRPr="00EE2371">
        <w:rPr>
          <w:rStyle w:val="StrongEmphasis"/>
          <w:rFonts w:ascii="Tahoma" w:hAnsi="Tahoma" w:cs="Tahoma"/>
          <w:bCs/>
          <w:color w:val="000000"/>
          <w:sz w:val="20"/>
          <w:szCs w:val="20"/>
        </w:rPr>
        <w:t>OGGETTO:</w:t>
      </w:r>
      <w:r w:rsidRPr="00AE7C02">
        <w:rPr>
          <w:rStyle w:val="StrongEmphasis"/>
          <w:rFonts w:ascii="Tahoma" w:hAnsi="Tahoma" w:cs="Tahoma"/>
          <w:bCs/>
          <w:color w:val="000000"/>
          <w:sz w:val="20"/>
          <w:szCs w:val="20"/>
        </w:rPr>
        <w:t xml:space="preserve"> </w:t>
      </w:r>
      <w:r w:rsidR="00E4167F" w:rsidRPr="00E4167F">
        <w:rPr>
          <w:rFonts w:ascii="Tahoma" w:eastAsia="Times New Roman" w:hAnsi="Tahoma" w:cs="Tahoma" w:hint="eastAsia"/>
          <w:b/>
          <w:sz w:val="20"/>
          <w:szCs w:val="20"/>
        </w:rPr>
        <w:t>PROCEDURA APERTA PER L’AFFIDAMENTO DEL SERVIZIO DI GESTIONE DELLA SICUREZZA, PREVENZIONE E PROTEZIONE EX D. LGS. N. 81/2008 DI ASP CITTÀ DI BOLOGNA</w:t>
      </w:r>
      <w:r w:rsidR="00E4167F">
        <w:rPr>
          <w:rFonts w:ascii="Tahoma" w:eastAsia="Times New Roman" w:hAnsi="Tahoma" w:cs="Tahoma"/>
          <w:b/>
          <w:sz w:val="20"/>
          <w:szCs w:val="20"/>
        </w:rPr>
        <w:t>.</w:t>
      </w:r>
    </w:p>
    <w:p w:rsidR="0053601D" w:rsidRDefault="0053601D" w:rsidP="0053601D">
      <w:pPr>
        <w:pStyle w:val="WW-Predefinito"/>
        <w:spacing w:after="0" w:line="240" w:lineRule="auto"/>
        <w:jc w:val="both"/>
        <w:rPr>
          <w:rFonts w:ascii="Tahoma" w:hAnsi="Tahoma" w:cs="Tahoma"/>
          <w:sz w:val="20"/>
        </w:rPr>
      </w:pPr>
      <w:r w:rsidRPr="0053601D">
        <w:rPr>
          <w:rFonts w:ascii="Tahoma" w:hAnsi="Tahoma" w:cs="Tahoma"/>
          <w:sz w:val="20"/>
        </w:rPr>
        <w:t>l/La Sottoscritto/a ____________________</w:t>
      </w:r>
      <w:r>
        <w:rPr>
          <w:rFonts w:ascii="Tahoma" w:hAnsi="Tahoma" w:cs="Tahoma"/>
          <w:sz w:val="20"/>
        </w:rPr>
        <w:t>__________________</w:t>
      </w:r>
      <w:r w:rsidRPr="0053601D">
        <w:rPr>
          <w:rFonts w:ascii="Tahoma" w:hAnsi="Tahoma" w:cs="Tahoma"/>
          <w:sz w:val="20"/>
        </w:rPr>
        <w:t xml:space="preserve">___________________________________ </w:t>
      </w:r>
    </w:p>
    <w:p w:rsidR="0053601D" w:rsidRPr="0053601D" w:rsidRDefault="0053601D" w:rsidP="0053601D">
      <w:pPr>
        <w:pStyle w:val="WW-Predefinito"/>
        <w:spacing w:after="0" w:line="240" w:lineRule="auto"/>
        <w:jc w:val="both"/>
        <w:rPr>
          <w:rFonts w:ascii="Tahoma" w:hAnsi="Tahoma" w:cs="Tahoma"/>
          <w:sz w:val="20"/>
        </w:rPr>
      </w:pPr>
      <w:r w:rsidRPr="0053601D">
        <w:rPr>
          <w:rFonts w:ascii="Tahoma" w:hAnsi="Tahoma" w:cs="Tahoma"/>
          <w:sz w:val="20"/>
        </w:rPr>
        <w:t>Nato/a il ____ a ________________________________________</w:t>
      </w:r>
      <w:r>
        <w:rPr>
          <w:rFonts w:ascii="Tahoma" w:hAnsi="Tahoma" w:cs="Tahoma"/>
          <w:sz w:val="20"/>
        </w:rPr>
        <w:t>__________</w:t>
      </w:r>
      <w:r w:rsidRPr="0053601D">
        <w:rPr>
          <w:rFonts w:ascii="Tahoma" w:hAnsi="Tahoma" w:cs="Tahoma"/>
          <w:sz w:val="20"/>
        </w:rPr>
        <w:t>___ (Prov. ____________)</w:t>
      </w:r>
    </w:p>
    <w:p w:rsidR="0053601D" w:rsidRPr="0053601D" w:rsidRDefault="0053601D" w:rsidP="0053601D">
      <w:pPr>
        <w:pStyle w:val="WW-Predefinito"/>
        <w:spacing w:after="0" w:line="240" w:lineRule="auto"/>
        <w:jc w:val="both"/>
        <w:rPr>
          <w:rFonts w:ascii="Tahoma" w:hAnsi="Tahoma" w:cs="Tahoma"/>
          <w:sz w:val="20"/>
        </w:rPr>
      </w:pPr>
      <w:r>
        <w:rPr>
          <w:rFonts w:ascii="Tahoma" w:hAnsi="Tahoma" w:cs="Tahoma"/>
          <w:sz w:val="20"/>
        </w:rPr>
        <w:t>C.F.</w:t>
      </w:r>
      <w:r w:rsidRPr="0053601D">
        <w:rPr>
          <w:rFonts w:ascii="Tahoma" w:hAnsi="Tahoma" w:cs="Tahoma"/>
          <w:sz w:val="20"/>
        </w:rPr>
        <w:t>_______________________</w:t>
      </w:r>
      <w:r>
        <w:rPr>
          <w:rFonts w:ascii="Tahoma" w:hAnsi="Tahoma" w:cs="Tahoma"/>
          <w:sz w:val="20"/>
        </w:rPr>
        <w:t xml:space="preserve">, </w:t>
      </w:r>
      <w:r w:rsidRPr="0053601D">
        <w:rPr>
          <w:rFonts w:ascii="Tahoma" w:hAnsi="Tahoma" w:cs="Tahoma"/>
          <w:sz w:val="20"/>
        </w:rPr>
        <w:t>che in relazione alla procedura in oggetto, in qualità di</w:t>
      </w:r>
      <w:r>
        <w:rPr>
          <w:rFonts w:ascii="Tahoma" w:hAnsi="Tahoma" w:cs="Tahoma"/>
          <w:sz w:val="20"/>
        </w:rPr>
        <w:t xml:space="preserve"> ________________</w:t>
      </w:r>
    </w:p>
    <w:p w:rsidR="0053601D" w:rsidRPr="0053601D" w:rsidRDefault="0053601D" w:rsidP="0053601D">
      <w:pPr>
        <w:pStyle w:val="WW-Predefinito"/>
        <w:spacing w:after="0" w:line="240" w:lineRule="auto"/>
        <w:jc w:val="both"/>
        <w:rPr>
          <w:rFonts w:ascii="Tahoma" w:hAnsi="Tahoma" w:cs="Tahoma"/>
          <w:sz w:val="20"/>
        </w:rPr>
      </w:pPr>
      <w:r w:rsidRPr="0053601D">
        <w:rPr>
          <w:rFonts w:ascii="Tahoma" w:hAnsi="Tahoma" w:cs="Tahoma"/>
          <w:sz w:val="20"/>
        </w:rPr>
        <w:t>________________________________________________________________________</w:t>
      </w:r>
    </w:p>
    <w:p w:rsidR="0053601D" w:rsidRPr="0053601D" w:rsidRDefault="0053601D" w:rsidP="0053601D">
      <w:pPr>
        <w:pStyle w:val="WW-Predefinito"/>
        <w:spacing w:after="0" w:line="240" w:lineRule="auto"/>
        <w:jc w:val="both"/>
        <w:rPr>
          <w:rFonts w:ascii="Tahoma" w:hAnsi="Tahoma" w:cs="Tahoma"/>
          <w:sz w:val="20"/>
        </w:rPr>
      </w:pPr>
      <w:r w:rsidRPr="0053601D">
        <w:rPr>
          <w:rFonts w:ascii="Tahoma" w:hAnsi="Tahoma" w:cs="Tahoma"/>
          <w:sz w:val="20"/>
        </w:rPr>
        <w:t xml:space="preserve">dell’Impresa/Operatore </w:t>
      </w:r>
      <w:r>
        <w:rPr>
          <w:rFonts w:ascii="Tahoma" w:hAnsi="Tahoma" w:cs="Tahoma"/>
          <w:sz w:val="20"/>
        </w:rPr>
        <w:t>E</w:t>
      </w:r>
      <w:r w:rsidRPr="0053601D">
        <w:rPr>
          <w:rFonts w:ascii="Tahoma" w:hAnsi="Tahoma" w:cs="Tahoma"/>
          <w:sz w:val="20"/>
        </w:rPr>
        <w:t>conomico:</w:t>
      </w:r>
      <w:r>
        <w:rPr>
          <w:rFonts w:ascii="Tahoma" w:hAnsi="Tahoma" w:cs="Tahoma"/>
          <w:sz w:val="20"/>
        </w:rPr>
        <w:t xml:space="preserve"> ________________________</w:t>
      </w:r>
      <w:r w:rsidRPr="0053601D">
        <w:rPr>
          <w:rFonts w:ascii="Tahoma" w:hAnsi="Tahoma" w:cs="Tahoma"/>
          <w:sz w:val="20"/>
        </w:rPr>
        <w:t>_______________________________</w:t>
      </w:r>
    </w:p>
    <w:p w:rsidR="0053601D" w:rsidRPr="0053601D" w:rsidRDefault="0053601D" w:rsidP="0053601D">
      <w:pPr>
        <w:pStyle w:val="WW-Predefinito"/>
        <w:spacing w:after="0" w:line="240" w:lineRule="auto"/>
        <w:jc w:val="both"/>
        <w:rPr>
          <w:rFonts w:ascii="Tahoma" w:hAnsi="Tahoma" w:cs="Tahoma"/>
          <w:sz w:val="20"/>
        </w:rPr>
      </w:pPr>
      <w:r w:rsidRPr="0053601D">
        <w:rPr>
          <w:rFonts w:ascii="Tahoma" w:hAnsi="Tahoma" w:cs="Tahoma"/>
          <w:sz w:val="20"/>
        </w:rPr>
        <w:t>con sede in ________________________________________________ (Prov. ____________) CAP ______</w:t>
      </w:r>
    </w:p>
    <w:p w:rsidR="0053601D" w:rsidRPr="0053601D" w:rsidRDefault="0053601D" w:rsidP="0053601D">
      <w:pPr>
        <w:pStyle w:val="WW-Predefinito"/>
        <w:spacing w:after="0" w:line="240" w:lineRule="auto"/>
        <w:jc w:val="both"/>
        <w:rPr>
          <w:rFonts w:ascii="Tahoma" w:hAnsi="Tahoma" w:cs="Tahoma"/>
          <w:sz w:val="20"/>
        </w:rPr>
      </w:pPr>
      <w:r w:rsidRPr="0053601D">
        <w:rPr>
          <w:rFonts w:ascii="Tahoma" w:hAnsi="Tahoma" w:cs="Tahoma"/>
          <w:sz w:val="20"/>
        </w:rPr>
        <w:t>Via ____________________________________________________________________n. ______________</w:t>
      </w:r>
    </w:p>
    <w:p w:rsidR="0053601D" w:rsidRPr="0053601D" w:rsidRDefault="0053601D" w:rsidP="0053601D">
      <w:pPr>
        <w:pStyle w:val="WW-Predefinito"/>
        <w:spacing w:after="0" w:line="240" w:lineRule="auto"/>
        <w:jc w:val="both"/>
        <w:rPr>
          <w:rFonts w:ascii="Tahoma" w:hAnsi="Tahoma" w:cs="Tahoma"/>
          <w:sz w:val="20"/>
        </w:rPr>
      </w:pPr>
      <w:r w:rsidRPr="0053601D">
        <w:rPr>
          <w:rFonts w:ascii="Tahoma" w:hAnsi="Tahoma" w:cs="Tahoma"/>
          <w:sz w:val="20"/>
        </w:rPr>
        <w:t>C.F. ________________________ P.I</w:t>
      </w:r>
      <w:r>
        <w:rPr>
          <w:rFonts w:ascii="Tahoma" w:hAnsi="Tahoma" w:cs="Tahoma"/>
          <w:sz w:val="20"/>
        </w:rPr>
        <w:t>VA</w:t>
      </w:r>
      <w:r w:rsidRPr="0053601D">
        <w:rPr>
          <w:rFonts w:ascii="Tahoma" w:hAnsi="Tahoma" w:cs="Tahoma"/>
          <w:sz w:val="20"/>
        </w:rPr>
        <w:t xml:space="preserve"> _______________________________</w:t>
      </w:r>
    </w:p>
    <w:p w:rsidR="0053601D" w:rsidRPr="0053601D" w:rsidRDefault="0053601D" w:rsidP="0053601D">
      <w:pPr>
        <w:pStyle w:val="WW-Predefinito"/>
        <w:spacing w:after="0" w:line="240" w:lineRule="auto"/>
        <w:jc w:val="both"/>
        <w:rPr>
          <w:rFonts w:ascii="Tahoma" w:hAnsi="Tahoma" w:cs="Tahoma"/>
          <w:sz w:val="20"/>
        </w:rPr>
      </w:pPr>
      <w:r w:rsidRPr="0053601D">
        <w:rPr>
          <w:rFonts w:ascii="Tahoma" w:hAnsi="Tahoma" w:cs="Tahoma"/>
          <w:sz w:val="20"/>
        </w:rPr>
        <w:t>Estremi iscrizione CCIAA di______________________ al n.ro___________________</w:t>
      </w:r>
    </w:p>
    <w:p w:rsidR="0053601D" w:rsidRPr="0053601D" w:rsidRDefault="0053601D" w:rsidP="0053601D">
      <w:pPr>
        <w:pStyle w:val="WW-Predefinito"/>
        <w:spacing w:after="0" w:line="240" w:lineRule="auto"/>
        <w:jc w:val="both"/>
        <w:rPr>
          <w:rFonts w:ascii="Tahoma" w:hAnsi="Tahoma" w:cs="Tahoma"/>
          <w:sz w:val="20"/>
        </w:rPr>
      </w:pPr>
      <w:r w:rsidRPr="0053601D">
        <w:rPr>
          <w:rFonts w:ascii="Tahoma" w:hAnsi="Tahoma" w:cs="Tahoma"/>
          <w:sz w:val="20"/>
        </w:rPr>
        <w:t>Tel. n°. _________________________</w:t>
      </w:r>
      <w:proofErr w:type="gramStart"/>
      <w:r w:rsidRPr="0053601D">
        <w:rPr>
          <w:rFonts w:ascii="Tahoma" w:hAnsi="Tahoma" w:cs="Tahoma"/>
          <w:sz w:val="20"/>
        </w:rPr>
        <w:t>_  E-mail</w:t>
      </w:r>
      <w:proofErr w:type="gramEnd"/>
      <w:r w:rsidRPr="0053601D">
        <w:rPr>
          <w:rFonts w:ascii="Tahoma" w:hAnsi="Tahoma" w:cs="Tahoma"/>
          <w:sz w:val="20"/>
        </w:rPr>
        <w:t xml:space="preserve">  ______</w:t>
      </w:r>
      <w:r>
        <w:rPr>
          <w:rFonts w:ascii="Tahoma" w:hAnsi="Tahoma" w:cs="Tahoma"/>
          <w:sz w:val="20"/>
        </w:rPr>
        <w:t>___________________________</w:t>
      </w:r>
      <w:r w:rsidRPr="0053601D">
        <w:rPr>
          <w:rFonts w:ascii="Tahoma" w:hAnsi="Tahoma" w:cs="Tahoma"/>
          <w:sz w:val="20"/>
        </w:rPr>
        <w:t>_____________</w:t>
      </w:r>
    </w:p>
    <w:p w:rsidR="003F7CD6" w:rsidRDefault="0053601D" w:rsidP="0053601D">
      <w:pPr>
        <w:pStyle w:val="WW-Predefinito"/>
        <w:spacing w:after="0" w:line="240" w:lineRule="auto"/>
        <w:jc w:val="both"/>
        <w:rPr>
          <w:rFonts w:ascii="Tahoma" w:hAnsi="Tahoma" w:cs="Tahoma"/>
          <w:b/>
          <w:sz w:val="20"/>
        </w:rPr>
      </w:pPr>
      <w:r w:rsidRPr="0053601D">
        <w:rPr>
          <w:rFonts w:ascii="Tahoma" w:hAnsi="Tahoma" w:cs="Tahoma"/>
          <w:b/>
          <w:sz w:val="20"/>
        </w:rPr>
        <w:t>Indirizzo PEC (posta elettronica certificata) individuato per tutte le comunicazioni di cui al presente procedimento:   ____________________________________________ (in caso di concorrenti aventi sede in altri Stati membri, sarà sufficiente, ai fini delle comunicazioni, l'indirizzo di posta elettronica)</w:t>
      </w:r>
      <w:r w:rsidR="00403021">
        <w:rPr>
          <w:rFonts w:ascii="Tahoma" w:hAnsi="Tahoma" w:cs="Tahoma"/>
          <w:b/>
          <w:sz w:val="20"/>
        </w:rPr>
        <w:t xml:space="preserve"> </w:t>
      </w:r>
      <w:r w:rsidR="00E25476">
        <w:rPr>
          <w:rFonts w:ascii="Tahoma" w:hAnsi="Tahoma" w:cs="Tahoma"/>
          <w:b/>
          <w:color w:val="000000"/>
          <w:sz w:val="20"/>
        </w:rPr>
        <w:t xml:space="preserve">relativamente alla gara indicata in oggetto </w:t>
      </w:r>
      <w:r w:rsidR="00E25476">
        <w:rPr>
          <w:rFonts w:ascii="Tahoma" w:hAnsi="Tahoma" w:cs="Tahoma"/>
          <w:b/>
          <w:sz w:val="20"/>
          <w:u w:val="single"/>
        </w:rPr>
        <w:t>ad integrazione di quanto già dichiarato con la sottoscrizione del DGUE,</w:t>
      </w:r>
      <w:r w:rsidR="00E25476">
        <w:rPr>
          <w:rFonts w:ascii="Tahoma" w:hAnsi="Tahoma" w:cs="Tahoma"/>
          <w:b/>
          <w:sz w:val="20"/>
        </w:rPr>
        <w:t xml:space="preserve"> </w:t>
      </w:r>
      <w:r w:rsidR="00E25476">
        <w:rPr>
          <w:rFonts w:ascii="Tahoma" w:hAnsi="Tahoma" w:cs="Tahoma"/>
          <w:sz w:val="20"/>
        </w:rPr>
        <w:t>consapevole che, ai sensi della normativa vigente, la dichiarazione mendace è punita ai sensi del Codice Penale e delle leggi speciali in materia</w:t>
      </w:r>
    </w:p>
    <w:p w:rsidR="003F7CD6" w:rsidRDefault="003F7CD6">
      <w:pPr>
        <w:pStyle w:val="WW-Predefinito"/>
        <w:spacing w:after="0" w:line="240" w:lineRule="auto"/>
        <w:jc w:val="both"/>
        <w:rPr>
          <w:rFonts w:ascii="Tahoma" w:hAnsi="Tahoma" w:cs="Tahoma"/>
          <w:b/>
          <w:sz w:val="20"/>
          <w:u w:val="single"/>
        </w:rPr>
      </w:pPr>
    </w:p>
    <w:p w:rsidR="003F7CD6" w:rsidRDefault="00E25476">
      <w:pPr>
        <w:pStyle w:val="Standard"/>
        <w:spacing w:after="0" w:line="240" w:lineRule="auto"/>
        <w:jc w:val="center"/>
        <w:rPr>
          <w:rFonts w:ascii="Tahoma" w:hAnsi="Tahoma" w:cs="Tahoma"/>
          <w:b/>
          <w:sz w:val="20"/>
          <w:szCs w:val="20"/>
        </w:rPr>
      </w:pPr>
      <w:r>
        <w:rPr>
          <w:rFonts w:ascii="Tahoma" w:hAnsi="Tahoma" w:cs="Tahoma"/>
          <w:b/>
          <w:sz w:val="20"/>
          <w:szCs w:val="20"/>
        </w:rPr>
        <w:t>DICHIARA</w:t>
      </w:r>
    </w:p>
    <w:p w:rsidR="003F7CD6" w:rsidRDefault="003F7CD6">
      <w:pPr>
        <w:pStyle w:val="Default"/>
        <w:spacing w:after="0" w:line="240" w:lineRule="auto"/>
        <w:jc w:val="both"/>
        <w:rPr>
          <w:rFonts w:ascii="Tahoma" w:hAnsi="Tahoma"/>
          <w:b/>
          <w:sz w:val="20"/>
          <w:szCs w:val="20"/>
        </w:rPr>
      </w:pPr>
    </w:p>
    <w:p w:rsidR="009C1074" w:rsidRPr="008D2A5D" w:rsidRDefault="00C01536" w:rsidP="008A4395">
      <w:pPr>
        <w:pStyle w:val="Default"/>
        <w:spacing w:after="0" w:line="240" w:lineRule="auto"/>
        <w:jc w:val="both"/>
        <w:rPr>
          <w:rFonts w:ascii="Tahoma" w:hAnsi="Tahoma"/>
          <w:sz w:val="20"/>
          <w:szCs w:val="20"/>
        </w:rPr>
      </w:pPr>
      <w:r w:rsidRPr="008D2A5D">
        <w:rPr>
          <w:rFonts w:ascii="Tahoma" w:hAnsi="Tahoma" w:cs="Tahoma"/>
          <w:b/>
          <w:bCs/>
          <w:iCs/>
          <w:sz w:val="20"/>
          <w:szCs w:val="20"/>
        </w:rPr>
        <w:t>1</w:t>
      </w:r>
      <w:r w:rsidR="00E25476" w:rsidRPr="008D2A5D">
        <w:rPr>
          <w:rFonts w:ascii="Tahoma" w:hAnsi="Tahoma" w:cs="Tahoma"/>
          <w:b/>
          <w:bCs/>
          <w:iCs/>
          <w:sz w:val="20"/>
          <w:szCs w:val="20"/>
        </w:rPr>
        <w:t>.</w:t>
      </w:r>
      <w:r w:rsidR="00E25476" w:rsidRPr="008D2A5D">
        <w:rPr>
          <w:rFonts w:ascii="Tahoma" w:hAnsi="Tahoma" w:cs="Tahoma"/>
          <w:iCs/>
          <w:sz w:val="20"/>
          <w:szCs w:val="20"/>
        </w:rPr>
        <w:t xml:space="preserve"> </w:t>
      </w:r>
      <w:r w:rsidR="00E25476" w:rsidRPr="008D2A5D">
        <w:rPr>
          <w:rStyle w:val="Numeropagina1"/>
          <w:rFonts w:ascii="Tahoma" w:hAnsi="Tahoma" w:cs="Tahoma"/>
          <w:iCs/>
          <w:sz w:val="20"/>
          <w:szCs w:val="20"/>
        </w:rPr>
        <w:t xml:space="preserve">di avere esaminato </w:t>
      </w:r>
      <w:r w:rsidR="009A580A" w:rsidRPr="008D2A5D">
        <w:rPr>
          <w:rStyle w:val="Numeropagina1"/>
          <w:rFonts w:ascii="Tahoma" w:hAnsi="Tahoma" w:cs="Tahoma"/>
          <w:iCs/>
          <w:sz w:val="20"/>
          <w:szCs w:val="20"/>
        </w:rPr>
        <w:t>tutti i documenti di gara</w:t>
      </w:r>
      <w:r w:rsidR="008D2A5D" w:rsidRPr="008D2A5D">
        <w:rPr>
          <w:rStyle w:val="Numeropagina1"/>
          <w:rFonts w:ascii="Tahoma" w:hAnsi="Tahoma" w:cs="Tahoma"/>
          <w:iCs/>
          <w:sz w:val="20"/>
          <w:szCs w:val="20"/>
        </w:rPr>
        <w:t>,</w:t>
      </w:r>
      <w:r w:rsidR="00E25476" w:rsidRPr="008D2A5D">
        <w:rPr>
          <w:rFonts w:ascii="Tahoma" w:hAnsi="Tahoma"/>
          <w:sz w:val="20"/>
          <w:szCs w:val="20"/>
        </w:rPr>
        <w:t xml:space="preserve"> di aver verificato tutte le circostanze generali e particolari suscettibili di influire sulla determinazione dei prezzi, sulle condizioni contrattuali e sull'esecuzione dei </w:t>
      </w:r>
      <w:r w:rsidR="008D2A5D" w:rsidRPr="008D2A5D">
        <w:rPr>
          <w:rFonts w:ascii="Tahoma" w:hAnsi="Tahoma"/>
          <w:sz w:val="20"/>
          <w:szCs w:val="20"/>
        </w:rPr>
        <w:t xml:space="preserve">servizi </w:t>
      </w:r>
      <w:r w:rsidR="00E25476" w:rsidRPr="008D2A5D">
        <w:rPr>
          <w:rFonts w:ascii="Tahoma" w:hAnsi="Tahoma"/>
          <w:sz w:val="20"/>
          <w:szCs w:val="20"/>
        </w:rPr>
        <w:t xml:space="preserve">e di aver giudicato </w:t>
      </w:r>
      <w:r w:rsidR="008D2A5D" w:rsidRPr="008D2A5D">
        <w:rPr>
          <w:rFonts w:ascii="Tahoma" w:hAnsi="Tahoma"/>
          <w:sz w:val="20"/>
          <w:szCs w:val="20"/>
        </w:rPr>
        <w:t>gli</w:t>
      </w:r>
      <w:r w:rsidR="009A580A" w:rsidRPr="008D2A5D">
        <w:rPr>
          <w:rFonts w:ascii="Tahoma" w:hAnsi="Tahoma"/>
          <w:sz w:val="20"/>
          <w:szCs w:val="20"/>
        </w:rPr>
        <w:t xml:space="preserve"> stessi realizzabili</w:t>
      </w:r>
      <w:r w:rsidR="00E25476" w:rsidRPr="008D2A5D">
        <w:rPr>
          <w:rFonts w:ascii="Tahoma" w:hAnsi="Tahoma"/>
          <w:sz w:val="20"/>
          <w:szCs w:val="20"/>
        </w:rPr>
        <w:t xml:space="preserve"> </w:t>
      </w:r>
      <w:r w:rsidR="009A580A" w:rsidRPr="008D2A5D">
        <w:rPr>
          <w:rFonts w:ascii="Tahoma" w:hAnsi="Tahoma"/>
          <w:sz w:val="20"/>
          <w:szCs w:val="20"/>
        </w:rPr>
        <w:t>e</w:t>
      </w:r>
      <w:r w:rsidR="00E25476" w:rsidRPr="008D2A5D">
        <w:rPr>
          <w:rFonts w:ascii="Tahoma" w:hAnsi="Tahoma"/>
          <w:sz w:val="20"/>
          <w:szCs w:val="20"/>
        </w:rPr>
        <w:t xml:space="preserve"> i prezzi nel loro complesso remunerativi e tali da consentire il ribasso offerto; </w:t>
      </w:r>
    </w:p>
    <w:p w:rsidR="009A580A" w:rsidRPr="008D2A5D" w:rsidRDefault="009A580A" w:rsidP="008A4395">
      <w:pPr>
        <w:pStyle w:val="Default"/>
        <w:spacing w:after="0" w:line="240" w:lineRule="auto"/>
        <w:jc w:val="both"/>
        <w:rPr>
          <w:rFonts w:ascii="Tahoma" w:hAnsi="Tahoma" w:cs="Tahoma"/>
          <w:sz w:val="20"/>
          <w:szCs w:val="20"/>
          <w:highlight w:val="yellow"/>
        </w:rPr>
      </w:pPr>
    </w:p>
    <w:p w:rsidR="009C1074" w:rsidRPr="00D95F16" w:rsidRDefault="00C01536" w:rsidP="008A4395">
      <w:pPr>
        <w:pStyle w:val="Default"/>
        <w:spacing w:after="0" w:line="240" w:lineRule="auto"/>
        <w:jc w:val="both"/>
        <w:rPr>
          <w:rFonts w:ascii="Tahoma" w:hAnsi="Tahoma" w:cs="Tahoma"/>
          <w:sz w:val="20"/>
          <w:szCs w:val="20"/>
        </w:rPr>
      </w:pPr>
      <w:r w:rsidRPr="00D95F16">
        <w:rPr>
          <w:rFonts w:ascii="Tahoma" w:hAnsi="Tahoma" w:cs="Tahoma"/>
          <w:b/>
          <w:sz w:val="20"/>
          <w:szCs w:val="20"/>
        </w:rPr>
        <w:t>2</w:t>
      </w:r>
      <w:r w:rsidR="009C1074" w:rsidRPr="00D95F16">
        <w:rPr>
          <w:rFonts w:ascii="Tahoma" w:hAnsi="Tahoma" w:cs="Tahoma"/>
          <w:b/>
          <w:sz w:val="20"/>
          <w:szCs w:val="20"/>
        </w:rPr>
        <w:t>.</w:t>
      </w:r>
      <w:r w:rsidR="009C1074" w:rsidRPr="00D95F16">
        <w:rPr>
          <w:rFonts w:ascii="Tahoma" w:hAnsi="Tahoma" w:cs="Tahoma"/>
          <w:sz w:val="20"/>
          <w:szCs w:val="20"/>
        </w:rPr>
        <w:t xml:space="preserve"> di accettare, senza condizione o riserva alcuna, tutte le norme e disposizioni contenute nella documentazione di gara (</w:t>
      </w:r>
      <w:r w:rsidR="00517CD4">
        <w:rPr>
          <w:rFonts w:ascii="Tahoma" w:hAnsi="Tahoma" w:cs="Tahoma"/>
          <w:sz w:val="20"/>
          <w:szCs w:val="20"/>
        </w:rPr>
        <w:t>Disciplinare di gara</w:t>
      </w:r>
      <w:r w:rsidR="008743C1" w:rsidRPr="00D95F16">
        <w:rPr>
          <w:rFonts w:ascii="Tahoma" w:hAnsi="Tahoma" w:cs="Tahoma"/>
          <w:sz w:val="20"/>
          <w:szCs w:val="20"/>
        </w:rPr>
        <w:t xml:space="preserve">, </w:t>
      </w:r>
      <w:r w:rsidR="00517CD4">
        <w:rPr>
          <w:rFonts w:ascii="Tahoma" w:hAnsi="Tahoma" w:cs="Tahoma"/>
          <w:sz w:val="20"/>
          <w:szCs w:val="20"/>
        </w:rPr>
        <w:t>C</w:t>
      </w:r>
      <w:r w:rsidR="008743C1" w:rsidRPr="00D95F16">
        <w:rPr>
          <w:rFonts w:ascii="Tahoma" w:hAnsi="Tahoma" w:cs="Tahoma"/>
          <w:sz w:val="20"/>
          <w:szCs w:val="20"/>
        </w:rPr>
        <w:t>apitolato e</w:t>
      </w:r>
      <w:r w:rsidR="009C1074" w:rsidRPr="00D95F16">
        <w:rPr>
          <w:rFonts w:ascii="Tahoma" w:hAnsi="Tahoma" w:cs="Tahoma"/>
          <w:sz w:val="20"/>
          <w:szCs w:val="20"/>
        </w:rPr>
        <w:t xml:space="preserve"> i suoi allegati);</w:t>
      </w:r>
    </w:p>
    <w:p w:rsidR="00492509" w:rsidRPr="008D2A5D" w:rsidRDefault="00492509" w:rsidP="008A4395">
      <w:pPr>
        <w:pStyle w:val="Default"/>
        <w:spacing w:after="0" w:line="240" w:lineRule="auto"/>
        <w:jc w:val="both"/>
        <w:rPr>
          <w:rFonts w:ascii="Tahoma" w:hAnsi="Tahoma" w:cs="Tahoma"/>
          <w:sz w:val="20"/>
          <w:szCs w:val="20"/>
          <w:highlight w:val="yellow"/>
        </w:rPr>
      </w:pPr>
    </w:p>
    <w:p w:rsidR="00492509" w:rsidRPr="00D95F16" w:rsidRDefault="00492509" w:rsidP="00492509">
      <w:pPr>
        <w:pStyle w:val="Default"/>
        <w:spacing w:after="0" w:line="240" w:lineRule="auto"/>
        <w:jc w:val="both"/>
        <w:rPr>
          <w:rFonts w:ascii="Tahoma" w:hAnsi="Tahoma"/>
          <w:sz w:val="20"/>
          <w:szCs w:val="20"/>
        </w:rPr>
      </w:pPr>
      <w:r w:rsidRPr="00D95F16">
        <w:rPr>
          <w:rFonts w:ascii="Tahoma" w:hAnsi="Tahoma"/>
          <w:b/>
          <w:sz w:val="20"/>
          <w:szCs w:val="20"/>
        </w:rPr>
        <w:t xml:space="preserve">3. </w:t>
      </w:r>
      <w:r w:rsidRPr="00D95F16">
        <w:rPr>
          <w:rFonts w:ascii="Tahoma" w:hAnsi="Tahoma"/>
          <w:b/>
          <w:i/>
          <w:iCs/>
          <w:sz w:val="20"/>
          <w:szCs w:val="20"/>
        </w:rPr>
        <w:t>in riferimento alla dichiarazione relativa al possesso dei requisiti di cui all’art. 94</w:t>
      </w:r>
    </w:p>
    <w:p w:rsidR="00492509" w:rsidRPr="00D95F16" w:rsidRDefault="00492509" w:rsidP="00492509">
      <w:pPr>
        <w:pStyle w:val="Default"/>
        <w:spacing w:after="0" w:line="240" w:lineRule="auto"/>
        <w:jc w:val="both"/>
        <w:rPr>
          <w:rFonts w:ascii="Tahoma" w:hAnsi="Tahoma"/>
          <w:sz w:val="20"/>
          <w:szCs w:val="20"/>
        </w:rPr>
      </w:pPr>
      <w:r w:rsidRPr="00D95F16">
        <w:rPr>
          <w:rFonts w:ascii="Tahoma" w:hAnsi="Tahoma"/>
          <w:sz w:val="20"/>
          <w:szCs w:val="20"/>
        </w:rPr>
        <w:t>i dati identificativi (nome cognome, data e luogo di nascita, codice fiscale, comune di residenza e carica sociale) dei soggetti di cui all’art. 94, comma 3 del Codice</w:t>
      </w:r>
    </w:p>
    <w:p w:rsidR="00492509" w:rsidRPr="00D95F16" w:rsidRDefault="00492509" w:rsidP="00492509">
      <w:pPr>
        <w:pStyle w:val="Default"/>
        <w:spacing w:after="0" w:line="240" w:lineRule="auto"/>
        <w:rPr>
          <w:rFonts w:ascii="Tahoma" w:hAnsi="Tahoma"/>
          <w:sz w:val="20"/>
          <w:szCs w:val="20"/>
        </w:rPr>
      </w:pPr>
    </w:p>
    <w:tbl>
      <w:tblPr>
        <w:tblW w:w="9638" w:type="dxa"/>
        <w:tblInd w:w="45" w:type="dxa"/>
        <w:tblLayout w:type="fixed"/>
        <w:tblCellMar>
          <w:left w:w="10" w:type="dxa"/>
          <w:right w:w="10" w:type="dxa"/>
        </w:tblCellMar>
        <w:tblLook w:val="04A0" w:firstRow="1" w:lastRow="0" w:firstColumn="1" w:lastColumn="0" w:noHBand="0" w:noVBand="1"/>
      </w:tblPr>
      <w:tblGrid>
        <w:gridCol w:w="1927"/>
        <w:gridCol w:w="1927"/>
        <w:gridCol w:w="1928"/>
        <w:gridCol w:w="1928"/>
        <w:gridCol w:w="1928"/>
      </w:tblGrid>
      <w:tr w:rsidR="00492509" w:rsidRPr="00D95F16" w:rsidTr="004E7B97">
        <w:tc>
          <w:tcPr>
            <w:tcW w:w="1928" w:type="dxa"/>
            <w:tcBorders>
              <w:top w:val="single" w:sz="2" w:space="0" w:color="000000"/>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r w:rsidRPr="00D95F16">
              <w:rPr>
                <w:rFonts w:ascii="Tahoma" w:hAnsi="Tahoma"/>
                <w:sz w:val="20"/>
              </w:rPr>
              <w:t>Nome Cognome</w:t>
            </w:r>
          </w:p>
        </w:tc>
        <w:tc>
          <w:tcPr>
            <w:tcW w:w="1928" w:type="dxa"/>
            <w:tcBorders>
              <w:top w:val="single" w:sz="2" w:space="0" w:color="000000"/>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r w:rsidRPr="00D95F16">
              <w:rPr>
                <w:rFonts w:ascii="Tahoma" w:hAnsi="Tahoma"/>
                <w:sz w:val="20"/>
              </w:rPr>
              <w:t>Data/luogo nascita</w:t>
            </w:r>
          </w:p>
        </w:tc>
        <w:tc>
          <w:tcPr>
            <w:tcW w:w="1928" w:type="dxa"/>
            <w:tcBorders>
              <w:top w:val="single" w:sz="2" w:space="0" w:color="000000"/>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r w:rsidRPr="00D95F16">
              <w:rPr>
                <w:rFonts w:ascii="Tahoma" w:hAnsi="Tahoma"/>
                <w:sz w:val="20"/>
              </w:rPr>
              <w:t>Codice Fiscale</w:t>
            </w:r>
          </w:p>
        </w:tc>
        <w:tc>
          <w:tcPr>
            <w:tcW w:w="1928" w:type="dxa"/>
            <w:tcBorders>
              <w:top w:val="single" w:sz="2" w:space="0" w:color="000000"/>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r w:rsidRPr="00D95F16">
              <w:rPr>
                <w:rFonts w:ascii="Tahoma" w:hAnsi="Tahoma"/>
                <w:sz w:val="20"/>
              </w:rPr>
              <w:t>Comune residenza</w:t>
            </w:r>
          </w:p>
        </w:tc>
        <w:tc>
          <w:tcPr>
            <w:tcW w:w="1928"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r w:rsidRPr="00D95F16">
              <w:rPr>
                <w:rFonts w:ascii="Tahoma" w:hAnsi="Tahoma"/>
                <w:sz w:val="20"/>
              </w:rPr>
              <w:t>Carica sociale</w:t>
            </w:r>
          </w:p>
        </w:tc>
      </w:tr>
      <w:tr w:rsidR="00492509" w:rsidRPr="00D95F16" w:rsidTr="004E7B97">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right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r>
      <w:tr w:rsidR="00492509" w:rsidRPr="00D95F16" w:rsidTr="004E7B97">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right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r>
      <w:tr w:rsidR="00492509" w:rsidRPr="00D95F16" w:rsidTr="004E7B97">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right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r>
      <w:tr w:rsidR="00492509" w:rsidRPr="00D95F16" w:rsidTr="004E7B97">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c>
          <w:tcPr>
            <w:tcW w:w="1928" w:type="dxa"/>
            <w:tcBorders>
              <w:left w:val="single" w:sz="2" w:space="0" w:color="000000"/>
              <w:bottom w:val="single" w:sz="2" w:space="0" w:color="000000"/>
              <w:right w:val="single" w:sz="2" w:space="0" w:color="000000"/>
            </w:tcBorders>
            <w:tcMar>
              <w:top w:w="55" w:type="dxa"/>
              <w:left w:w="55" w:type="dxa"/>
              <w:bottom w:w="55" w:type="dxa"/>
              <w:right w:w="55" w:type="dxa"/>
            </w:tcMar>
          </w:tcPr>
          <w:p w:rsidR="00492509" w:rsidRPr="00D95F16" w:rsidRDefault="00492509" w:rsidP="004E7B97">
            <w:pPr>
              <w:pStyle w:val="TableContents"/>
              <w:spacing w:after="0" w:line="240" w:lineRule="auto"/>
              <w:rPr>
                <w:rFonts w:ascii="Tahoma" w:hAnsi="Tahoma"/>
                <w:sz w:val="20"/>
              </w:rPr>
            </w:pPr>
          </w:p>
        </w:tc>
      </w:tr>
    </w:tbl>
    <w:p w:rsidR="00492509" w:rsidRPr="00D95F16" w:rsidRDefault="00901CAF" w:rsidP="008A4395">
      <w:pPr>
        <w:pStyle w:val="Default"/>
        <w:spacing w:after="0" w:line="240" w:lineRule="auto"/>
        <w:jc w:val="both"/>
        <w:rPr>
          <w:rFonts w:ascii="Tahoma" w:hAnsi="Tahoma"/>
          <w:i/>
          <w:sz w:val="20"/>
          <w:szCs w:val="20"/>
        </w:rPr>
      </w:pPr>
      <w:r w:rsidRPr="00D95F16">
        <w:rPr>
          <w:rFonts w:ascii="Tahoma" w:hAnsi="Tahoma"/>
          <w:i/>
          <w:sz w:val="20"/>
          <w:szCs w:val="20"/>
        </w:rPr>
        <w:t>(aggiungere righe se necessario)</w:t>
      </w:r>
    </w:p>
    <w:p w:rsidR="00901CAF" w:rsidRPr="008D2A5D" w:rsidRDefault="00901CAF">
      <w:pPr>
        <w:pStyle w:val="Default"/>
        <w:spacing w:after="0" w:line="240" w:lineRule="auto"/>
        <w:jc w:val="both"/>
        <w:rPr>
          <w:rFonts w:ascii="Tahoma" w:hAnsi="Tahoma"/>
          <w:b/>
          <w:sz w:val="20"/>
          <w:szCs w:val="20"/>
          <w:highlight w:val="yellow"/>
        </w:rPr>
      </w:pPr>
    </w:p>
    <w:p w:rsidR="00297F49" w:rsidRDefault="00297F49">
      <w:pPr>
        <w:pStyle w:val="Default"/>
        <w:spacing w:after="0" w:line="240" w:lineRule="auto"/>
        <w:jc w:val="both"/>
        <w:rPr>
          <w:rFonts w:ascii="Tahoma" w:hAnsi="Tahoma"/>
          <w:b/>
          <w:sz w:val="20"/>
          <w:szCs w:val="20"/>
        </w:rPr>
      </w:pPr>
    </w:p>
    <w:p w:rsidR="00297F49" w:rsidRPr="00C949AA" w:rsidRDefault="00BC4830">
      <w:pPr>
        <w:pStyle w:val="Default"/>
        <w:spacing w:after="0" w:line="240" w:lineRule="auto"/>
        <w:jc w:val="both"/>
        <w:rPr>
          <w:rFonts w:ascii="Tahoma" w:hAnsi="Tahoma"/>
          <w:sz w:val="20"/>
          <w:szCs w:val="20"/>
          <w:highlight w:val="yellow"/>
        </w:rPr>
      </w:pPr>
      <w:r>
        <w:rPr>
          <w:rFonts w:ascii="Tahoma" w:hAnsi="Tahoma"/>
          <w:b/>
          <w:sz w:val="20"/>
          <w:szCs w:val="20"/>
        </w:rPr>
        <w:lastRenderedPageBreak/>
        <w:t xml:space="preserve">4. </w:t>
      </w:r>
      <w:r w:rsidR="009E3B4D" w:rsidRPr="009E3B4D">
        <w:rPr>
          <w:rFonts w:ascii="Tahoma" w:hAnsi="Tahoma"/>
          <w:sz w:val="20"/>
          <w:szCs w:val="20"/>
        </w:rPr>
        <w:t>di essere</w:t>
      </w:r>
      <w:r w:rsidR="009E3B4D">
        <w:rPr>
          <w:rFonts w:ascii="Arial" w:hAnsi="Arial"/>
        </w:rPr>
        <w:t xml:space="preserve"> </w:t>
      </w:r>
      <w:r w:rsidR="009E3B4D" w:rsidRPr="009459E1">
        <w:rPr>
          <w:rFonts w:ascii="Tahoma" w:hAnsi="Tahoma"/>
          <w:sz w:val="20"/>
          <w:szCs w:val="20"/>
        </w:rPr>
        <w:t>attivo nell’ambito delle analisi di rischio, igiene e sicurezza dei luoghi di lavoro da non meno di anni 10 di cui 3 nel settore pubblico e 5 nell’ambito socio-sanitario</w:t>
      </w:r>
      <w:r w:rsidR="009459E1" w:rsidRPr="00022587">
        <w:rPr>
          <w:rFonts w:ascii="Tahoma" w:hAnsi="Tahoma"/>
          <w:sz w:val="20"/>
          <w:szCs w:val="20"/>
        </w:rPr>
        <w:t>, come di seguito riportato:</w:t>
      </w:r>
    </w:p>
    <w:p w:rsidR="009459E1" w:rsidRPr="00C949AA" w:rsidRDefault="009459E1">
      <w:pPr>
        <w:pStyle w:val="Default"/>
        <w:spacing w:after="0" w:line="240" w:lineRule="auto"/>
        <w:jc w:val="both"/>
        <w:rPr>
          <w:rFonts w:ascii="Tahoma" w:hAnsi="Tahoma"/>
          <w:sz w:val="20"/>
          <w:szCs w:val="20"/>
          <w:highlight w:val="yellow"/>
        </w:rPr>
      </w:pPr>
    </w:p>
    <w:tbl>
      <w:tblPr>
        <w:tblW w:w="9638" w:type="dxa"/>
        <w:tblInd w:w="45" w:type="dxa"/>
        <w:tblLayout w:type="fixed"/>
        <w:tblCellMar>
          <w:left w:w="10" w:type="dxa"/>
          <w:right w:w="10" w:type="dxa"/>
        </w:tblCellMar>
        <w:tblLook w:val="04A0" w:firstRow="1" w:lastRow="0" w:firstColumn="1" w:lastColumn="0" w:noHBand="0" w:noVBand="1"/>
      </w:tblPr>
      <w:tblGrid>
        <w:gridCol w:w="1927"/>
        <w:gridCol w:w="1927"/>
        <w:gridCol w:w="1928"/>
        <w:gridCol w:w="1928"/>
        <w:gridCol w:w="1928"/>
      </w:tblGrid>
      <w:tr w:rsidR="00022587" w:rsidRPr="00D95F16" w:rsidTr="00022587">
        <w:tc>
          <w:tcPr>
            <w:tcW w:w="1927" w:type="dxa"/>
            <w:tcBorders>
              <w:top w:val="single" w:sz="2" w:space="0" w:color="000000"/>
              <w:left w:val="single" w:sz="2" w:space="0" w:color="000000"/>
              <w:bottom w:val="single" w:sz="2" w:space="0" w:color="000000"/>
            </w:tcBorders>
            <w:tcMar>
              <w:top w:w="55" w:type="dxa"/>
              <w:left w:w="55" w:type="dxa"/>
              <w:bottom w:w="55" w:type="dxa"/>
              <w:right w:w="55" w:type="dxa"/>
            </w:tcMar>
          </w:tcPr>
          <w:p w:rsidR="00022587" w:rsidRDefault="00022587" w:rsidP="00022587">
            <w:pPr>
              <w:pStyle w:val="TableContents"/>
              <w:spacing w:after="0" w:line="240" w:lineRule="auto"/>
              <w:rPr>
                <w:rFonts w:ascii="Tahoma" w:hAnsi="Tahoma"/>
                <w:sz w:val="20"/>
              </w:rPr>
            </w:pPr>
            <w:r>
              <w:rPr>
                <w:rFonts w:ascii="Tahoma" w:hAnsi="Tahoma"/>
                <w:sz w:val="20"/>
              </w:rPr>
              <w:t>Estremi documento</w:t>
            </w:r>
          </w:p>
          <w:p w:rsidR="00022587" w:rsidRPr="00D95F16" w:rsidRDefault="00022587" w:rsidP="00022587">
            <w:pPr>
              <w:pStyle w:val="TableContents"/>
              <w:spacing w:after="0" w:line="240" w:lineRule="auto"/>
              <w:rPr>
                <w:rFonts w:ascii="Tahoma" w:hAnsi="Tahoma"/>
                <w:sz w:val="20"/>
              </w:rPr>
            </w:pPr>
            <w:r>
              <w:rPr>
                <w:rFonts w:ascii="Tahoma" w:hAnsi="Tahoma"/>
                <w:sz w:val="20"/>
              </w:rPr>
              <w:t>(Prot. e data)</w:t>
            </w:r>
          </w:p>
        </w:tc>
        <w:tc>
          <w:tcPr>
            <w:tcW w:w="1927" w:type="dxa"/>
            <w:tcBorders>
              <w:top w:val="single" w:sz="2" w:space="0" w:color="000000"/>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r>
              <w:rPr>
                <w:rFonts w:ascii="Tahoma" w:hAnsi="Tahoma"/>
                <w:sz w:val="20"/>
              </w:rPr>
              <w:t>Oggetto</w:t>
            </w:r>
          </w:p>
        </w:tc>
        <w:tc>
          <w:tcPr>
            <w:tcW w:w="1928" w:type="dxa"/>
            <w:tcBorders>
              <w:top w:val="single" w:sz="2" w:space="0" w:color="000000"/>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r>
              <w:rPr>
                <w:rFonts w:ascii="Tahoma" w:hAnsi="Tahoma"/>
                <w:sz w:val="20"/>
              </w:rPr>
              <w:t>Committente</w:t>
            </w:r>
          </w:p>
        </w:tc>
        <w:tc>
          <w:tcPr>
            <w:tcW w:w="1928" w:type="dxa"/>
            <w:tcBorders>
              <w:top w:val="single" w:sz="2" w:space="0" w:color="000000"/>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r>
              <w:rPr>
                <w:rFonts w:ascii="Tahoma" w:hAnsi="Tahoma"/>
                <w:sz w:val="20"/>
              </w:rPr>
              <w:t>CUP e CIG</w:t>
            </w:r>
          </w:p>
        </w:tc>
        <w:tc>
          <w:tcPr>
            <w:tcW w:w="1928"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r>
              <w:rPr>
                <w:rFonts w:ascii="Tahoma" w:hAnsi="Tahoma"/>
                <w:sz w:val="20"/>
              </w:rPr>
              <w:t>Periodo di esecuzione</w:t>
            </w:r>
          </w:p>
        </w:tc>
      </w:tr>
      <w:tr w:rsidR="00022587" w:rsidRPr="00D95F16" w:rsidTr="00022587">
        <w:tc>
          <w:tcPr>
            <w:tcW w:w="1927"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7"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right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r>
      <w:tr w:rsidR="00022587" w:rsidRPr="00D95F16" w:rsidTr="00022587">
        <w:tc>
          <w:tcPr>
            <w:tcW w:w="1927"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7"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right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r>
      <w:tr w:rsidR="00022587" w:rsidRPr="00D95F16" w:rsidTr="00022587">
        <w:tc>
          <w:tcPr>
            <w:tcW w:w="1927"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7"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right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r>
      <w:tr w:rsidR="00022587" w:rsidRPr="00D95F16" w:rsidTr="00022587">
        <w:tc>
          <w:tcPr>
            <w:tcW w:w="1927"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7"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c>
          <w:tcPr>
            <w:tcW w:w="1928" w:type="dxa"/>
            <w:tcBorders>
              <w:left w:val="single" w:sz="2" w:space="0" w:color="000000"/>
              <w:bottom w:val="single" w:sz="2" w:space="0" w:color="000000"/>
              <w:right w:val="single" w:sz="2" w:space="0" w:color="000000"/>
            </w:tcBorders>
            <w:tcMar>
              <w:top w:w="55" w:type="dxa"/>
              <w:left w:w="55" w:type="dxa"/>
              <w:bottom w:w="55" w:type="dxa"/>
              <w:right w:w="55" w:type="dxa"/>
            </w:tcMar>
          </w:tcPr>
          <w:p w:rsidR="00022587" w:rsidRPr="00D95F16" w:rsidRDefault="00022587" w:rsidP="00022587">
            <w:pPr>
              <w:pStyle w:val="TableContents"/>
              <w:spacing w:after="0" w:line="240" w:lineRule="auto"/>
              <w:rPr>
                <w:rFonts w:ascii="Tahoma" w:hAnsi="Tahoma"/>
                <w:sz w:val="20"/>
              </w:rPr>
            </w:pPr>
          </w:p>
        </w:tc>
      </w:tr>
    </w:tbl>
    <w:p w:rsidR="009459E1" w:rsidRDefault="009459E1">
      <w:pPr>
        <w:pStyle w:val="Default"/>
        <w:spacing w:after="0" w:line="240" w:lineRule="auto"/>
        <w:jc w:val="both"/>
        <w:rPr>
          <w:rFonts w:ascii="Arial" w:hAnsi="Arial"/>
        </w:rPr>
      </w:pPr>
    </w:p>
    <w:p w:rsidR="009459E1" w:rsidRDefault="009459E1" w:rsidP="009459E1">
      <w:pPr>
        <w:pStyle w:val="Default"/>
        <w:spacing w:after="0" w:line="240" w:lineRule="auto"/>
        <w:jc w:val="both"/>
        <w:rPr>
          <w:rFonts w:ascii="Tahoma" w:hAnsi="Tahoma"/>
          <w:b/>
          <w:sz w:val="20"/>
          <w:szCs w:val="20"/>
        </w:rPr>
      </w:pPr>
      <w:r>
        <w:rPr>
          <w:rFonts w:ascii="Tahoma" w:hAnsi="Tahoma"/>
          <w:b/>
          <w:sz w:val="20"/>
          <w:szCs w:val="20"/>
        </w:rPr>
        <w:t xml:space="preserve">5. </w:t>
      </w:r>
      <w:r w:rsidRPr="009E3B4D">
        <w:rPr>
          <w:rFonts w:ascii="Tahoma" w:hAnsi="Tahoma"/>
          <w:sz w:val="20"/>
          <w:szCs w:val="20"/>
        </w:rPr>
        <w:t xml:space="preserve">di </w:t>
      </w:r>
      <w:r w:rsidRPr="009459E1">
        <w:rPr>
          <w:rFonts w:ascii="Tahoma" w:hAnsi="Tahoma"/>
          <w:sz w:val="20"/>
          <w:szCs w:val="20"/>
        </w:rPr>
        <w:t xml:space="preserve">aver svolto negli ultimi dieci anni dalla data di pubblicazione della gara, servizi analoghi nell’ambito dello stesso settore di attività </w:t>
      </w:r>
      <w:r>
        <w:rPr>
          <w:rFonts w:ascii="Tahoma" w:hAnsi="Tahoma"/>
          <w:sz w:val="20"/>
          <w:szCs w:val="20"/>
        </w:rPr>
        <w:t>oggetto di appalto</w:t>
      </w:r>
      <w:r w:rsidRPr="009459E1">
        <w:rPr>
          <w:rFonts w:ascii="Tahoma" w:hAnsi="Tahoma"/>
          <w:sz w:val="20"/>
          <w:szCs w:val="20"/>
        </w:rPr>
        <w:t xml:space="preserve">, in almeno 3 strutture, pubbliche o private, con non meno di 250 dipendenti ciascuna, </w:t>
      </w:r>
      <w:r w:rsidR="00022587">
        <w:rPr>
          <w:rFonts w:ascii="Tahoma" w:hAnsi="Tahoma"/>
          <w:sz w:val="20"/>
          <w:szCs w:val="20"/>
        </w:rPr>
        <w:t xml:space="preserve">per un importo totale pari a superiore ad € 159.000,00, </w:t>
      </w:r>
      <w:r w:rsidRPr="009459E1">
        <w:rPr>
          <w:rFonts w:ascii="Tahoma" w:hAnsi="Tahoma"/>
          <w:sz w:val="20"/>
          <w:szCs w:val="20"/>
        </w:rPr>
        <w:t>come di seguito specificato</w:t>
      </w:r>
      <w:r w:rsidR="00022587">
        <w:rPr>
          <w:rFonts w:ascii="Tahoma" w:hAnsi="Tahoma"/>
          <w:sz w:val="20"/>
          <w:szCs w:val="20"/>
        </w:rPr>
        <w:t>:</w:t>
      </w:r>
    </w:p>
    <w:p w:rsidR="009459E1" w:rsidRDefault="009459E1">
      <w:pPr>
        <w:pStyle w:val="Default"/>
        <w:spacing w:after="0" w:line="240" w:lineRule="auto"/>
        <w:jc w:val="both"/>
        <w:rPr>
          <w:rFonts w:ascii="Tahoma" w:hAnsi="Tahoma"/>
          <w:b/>
          <w:sz w:val="20"/>
          <w:szCs w:val="20"/>
        </w:rPr>
      </w:pPr>
    </w:p>
    <w:tbl>
      <w:tblPr>
        <w:tblW w:w="10294" w:type="dxa"/>
        <w:tblInd w:w="45" w:type="dxa"/>
        <w:tblLayout w:type="fixed"/>
        <w:tblCellMar>
          <w:left w:w="10" w:type="dxa"/>
          <w:right w:w="10" w:type="dxa"/>
        </w:tblCellMar>
        <w:tblLook w:val="04A0" w:firstRow="1" w:lastRow="0" w:firstColumn="1" w:lastColumn="0" w:noHBand="0" w:noVBand="1"/>
      </w:tblPr>
      <w:tblGrid>
        <w:gridCol w:w="1995"/>
        <w:gridCol w:w="1843"/>
        <w:gridCol w:w="1308"/>
        <w:gridCol w:w="1716"/>
        <w:gridCol w:w="1716"/>
        <w:gridCol w:w="1716"/>
      </w:tblGrid>
      <w:tr w:rsidR="00B465FC" w:rsidRPr="00D95F16" w:rsidTr="00047758">
        <w:trPr>
          <w:trHeight w:val="460"/>
        </w:trPr>
        <w:tc>
          <w:tcPr>
            <w:tcW w:w="1995" w:type="dxa"/>
            <w:tcBorders>
              <w:top w:val="single" w:sz="2" w:space="0" w:color="000000"/>
              <w:left w:val="single" w:sz="2" w:space="0" w:color="000000"/>
              <w:bottom w:val="single" w:sz="2" w:space="0" w:color="000000"/>
            </w:tcBorders>
            <w:tcMar>
              <w:top w:w="55" w:type="dxa"/>
              <w:left w:w="55" w:type="dxa"/>
              <w:bottom w:w="55" w:type="dxa"/>
              <w:right w:w="55" w:type="dxa"/>
            </w:tcMar>
          </w:tcPr>
          <w:p w:rsidR="00047758" w:rsidRDefault="00B465FC" w:rsidP="00B908ED">
            <w:pPr>
              <w:pStyle w:val="TableContents"/>
              <w:spacing w:after="0" w:line="240" w:lineRule="auto"/>
              <w:rPr>
                <w:rFonts w:ascii="Tahoma" w:hAnsi="Tahoma"/>
                <w:sz w:val="20"/>
              </w:rPr>
            </w:pPr>
            <w:r>
              <w:rPr>
                <w:rFonts w:ascii="Tahoma" w:hAnsi="Tahoma"/>
                <w:sz w:val="20"/>
              </w:rPr>
              <w:t>Estremi documento</w:t>
            </w:r>
          </w:p>
          <w:p w:rsidR="00B465FC" w:rsidRPr="00D95F16" w:rsidRDefault="00B465FC" w:rsidP="00B908ED">
            <w:pPr>
              <w:pStyle w:val="TableContents"/>
              <w:spacing w:after="0" w:line="240" w:lineRule="auto"/>
              <w:rPr>
                <w:rFonts w:ascii="Tahoma" w:hAnsi="Tahoma"/>
                <w:sz w:val="20"/>
              </w:rPr>
            </w:pPr>
            <w:r>
              <w:rPr>
                <w:rFonts w:ascii="Tahoma" w:hAnsi="Tahoma"/>
                <w:sz w:val="20"/>
              </w:rPr>
              <w:t>(Prot. e data)</w:t>
            </w:r>
          </w:p>
        </w:tc>
        <w:tc>
          <w:tcPr>
            <w:tcW w:w="1843" w:type="dxa"/>
            <w:tcBorders>
              <w:top w:val="single" w:sz="2" w:space="0" w:color="000000"/>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r>
              <w:rPr>
                <w:rFonts w:ascii="Tahoma" w:hAnsi="Tahoma"/>
                <w:sz w:val="20"/>
              </w:rPr>
              <w:t>Oggetto</w:t>
            </w:r>
          </w:p>
        </w:tc>
        <w:tc>
          <w:tcPr>
            <w:tcW w:w="1308" w:type="dxa"/>
            <w:tcBorders>
              <w:top w:val="single" w:sz="2" w:space="0" w:color="000000"/>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r>
              <w:rPr>
                <w:rFonts w:ascii="Tahoma" w:hAnsi="Tahoma"/>
                <w:sz w:val="20"/>
              </w:rPr>
              <w:t>Committente</w:t>
            </w:r>
          </w:p>
        </w:tc>
        <w:tc>
          <w:tcPr>
            <w:tcW w:w="1716" w:type="dxa"/>
            <w:tcBorders>
              <w:top w:val="single" w:sz="2" w:space="0" w:color="000000"/>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r>
              <w:rPr>
                <w:rFonts w:ascii="Tahoma" w:hAnsi="Tahoma"/>
                <w:sz w:val="20"/>
              </w:rPr>
              <w:t>CUP e CIG</w:t>
            </w:r>
          </w:p>
        </w:tc>
        <w:tc>
          <w:tcPr>
            <w:tcW w:w="171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r>
              <w:rPr>
                <w:rFonts w:ascii="Tahoma" w:hAnsi="Tahoma"/>
                <w:sz w:val="20"/>
              </w:rPr>
              <w:t>Periodo</w:t>
            </w:r>
            <w:r w:rsidR="00C949AA">
              <w:rPr>
                <w:rFonts w:ascii="Tahoma" w:hAnsi="Tahoma"/>
                <w:sz w:val="20"/>
              </w:rPr>
              <w:t xml:space="preserve"> di esecuzione</w:t>
            </w:r>
          </w:p>
        </w:tc>
        <w:tc>
          <w:tcPr>
            <w:tcW w:w="1716" w:type="dxa"/>
            <w:tcBorders>
              <w:top w:val="single" w:sz="2" w:space="0" w:color="000000"/>
              <w:left w:val="single" w:sz="2" w:space="0" w:color="000000"/>
              <w:bottom w:val="single" w:sz="2" w:space="0" w:color="000000"/>
              <w:right w:val="single" w:sz="2" w:space="0" w:color="000000"/>
            </w:tcBorders>
          </w:tcPr>
          <w:p w:rsidR="00B465FC" w:rsidRPr="00D95F16" w:rsidRDefault="00B465FC" w:rsidP="00B908ED">
            <w:pPr>
              <w:pStyle w:val="TableContents"/>
              <w:spacing w:after="0" w:line="240" w:lineRule="auto"/>
              <w:rPr>
                <w:rFonts w:ascii="Tahoma" w:hAnsi="Tahoma"/>
                <w:sz w:val="20"/>
              </w:rPr>
            </w:pPr>
            <w:r>
              <w:rPr>
                <w:rFonts w:ascii="Tahoma" w:hAnsi="Tahoma"/>
                <w:sz w:val="20"/>
              </w:rPr>
              <w:t>Importo</w:t>
            </w:r>
          </w:p>
        </w:tc>
      </w:tr>
      <w:tr w:rsidR="00B465FC" w:rsidRPr="00D95F16" w:rsidTr="00047758">
        <w:trPr>
          <w:trHeight w:val="230"/>
        </w:trPr>
        <w:tc>
          <w:tcPr>
            <w:tcW w:w="1995"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843"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308"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right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right w:val="single" w:sz="2" w:space="0" w:color="000000"/>
            </w:tcBorders>
          </w:tcPr>
          <w:p w:rsidR="00B465FC" w:rsidRPr="00D95F16" w:rsidRDefault="00B465FC" w:rsidP="00B908ED">
            <w:pPr>
              <w:pStyle w:val="TableContents"/>
              <w:spacing w:after="0" w:line="240" w:lineRule="auto"/>
              <w:rPr>
                <w:rFonts w:ascii="Tahoma" w:hAnsi="Tahoma"/>
                <w:sz w:val="20"/>
              </w:rPr>
            </w:pPr>
          </w:p>
        </w:tc>
      </w:tr>
      <w:tr w:rsidR="00B465FC" w:rsidRPr="00D95F16" w:rsidTr="00047758">
        <w:trPr>
          <w:trHeight w:val="221"/>
        </w:trPr>
        <w:tc>
          <w:tcPr>
            <w:tcW w:w="1995"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843"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308"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right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right w:val="single" w:sz="2" w:space="0" w:color="000000"/>
            </w:tcBorders>
          </w:tcPr>
          <w:p w:rsidR="00B465FC" w:rsidRPr="00D95F16" w:rsidRDefault="00B465FC" w:rsidP="00B908ED">
            <w:pPr>
              <w:pStyle w:val="TableContents"/>
              <w:spacing w:after="0" w:line="240" w:lineRule="auto"/>
              <w:rPr>
                <w:rFonts w:ascii="Tahoma" w:hAnsi="Tahoma"/>
                <w:sz w:val="20"/>
              </w:rPr>
            </w:pPr>
          </w:p>
        </w:tc>
      </w:tr>
      <w:tr w:rsidR="00B465FC" w:rsidRPr="00D95F16" w:rsidTr="00047758">
        <w:trPr>
          <w:trHeight w:val="230"/>
        </w:trPr>
        <w:tc>
          <w:tcPr>
            <w:tcW w:w="1995"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843"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308"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right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right w:val="single" w:sz="2" w:space="0" w:color="000000"/>
            </w:tcBorders>
          </w:tcPr>
          <w:p w:rsidR="00B465FC" w:rsidRPr="00D95F16" w:rsidRDefault="00B465FC" w:rsidP="00B908ED">
            <w:pPr>
              <w:pStyle w:val="TableContents"/>
              <w:spacing w:after="0" w:line="240" w:lineRule="auto"/>
              <w:rPr>
                <w:rFonts w:ascii="Tahoma" w:hAnsi="Tahoma"/>
                <w:sz w:val="20"/>
              </w:rPr>
            </w:pPr>
          </w:p>
        </w:tc>
      </w:tr>
      <w:tr w:rsidR="00B465FC" w:rsidRPr="00D95F16" w:rsidTr="00047758">
        <w:trPr>
          <w:trHeight w:val="230"/>
        </w:trPr>
        <w:tc>
          <w:tcPr>
            <w:tcW w:w="1995"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843"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308"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right w:val="single" w:sz="2" w:space="0" w:color="000000"/>
            </w:tcBorders>
            <w:tcMar>
              <w:top w:w="55" w:type="dxa"/>
              <w:left w:w="55" w:type="dxa"/>
              <w:bottom w:w="55" w:type="dxa"/>
              <w:right w:w="55" w:type="dxa"/>
            </w:tcMar>
          </w:tcPr>
          <w:p w:rsidR="00B465FC" w:rsidRPr="00D95F16" w:rsidRDefault="00B465FC" w:rsidP="00B908ED">
            <w:pPr>
              <w:pStyle w:val="TableContents"/>
              <w:spacing w:after="0" w:line="240" w:lineRule="auto"/>
              <w:rPr>
                <w:rFonts w:ascii="Tahoma" w:hAnsi="Tahoma"/>
                <w:sz w:val="20"/>
              </w:rPr>
            </w:pPr>
          </w:p>
        </w:tc>
        <w:tc>
          <w:tcPr>
            <w:tcW w:w="1716" w:type="dxa"/>
            <w:tcBorders>
              <w:left w:val="single" w:sz="2" w:space="0" w:color="000000"/>
              <w:bottom w:val="single" w:sz="2" w:space="0" w:color="000000"/>
              <w:right w:val="single" w:sz="2" w:space="0" w:color="000000"/>
            </w:tcBorders>
          </w:tcPr>
          <w:p w:rsidR="00B465FC" w:rsidRPr="00D95F16" w:rsidRDefault="00B465FC" w:rsidP="00B908ED">
            <w:pPr>
              <w:pStyle w:val="TableContents"/>
              <w:spacing w:after="0" w:line="240" w:lineRule="auto"/>
              <w:rPr>
                <w:rFonts w:ascii="Tahoma" w:hAnsi="Tahoma"/>
                <w:sz w:val="20"/>
              </w:rPr>
            </w:pPr>
          </w:p>
        </w:tc>
      </w:tr>
    </w:tbl>
    <w:p w:rsidR="009459E1" w:rsidRDefault="009459E1">
      <w:pPr>
        <w:pStyle w:val="Default"/>
        <w:spacing w:after="0" w:line="240" w:lineRule="auto"/>
        <w:jc w:val="both"/>
        <w:rPr>
          <w:rFonts w:ascii="Tahoma" w:hAnsi="Tahoma"/>
          <w:b/>
          <w:sz w:val="20"/>
          <w:szCs w:val="20"/>
        </w:rPr>
      </w:pPr>
    </w:p>
    <w:p w:rsidR="009459E1" w:rsidRDefault="009459E1">
      <w:pPr>
        <w:pStyle w:val="Default"/>
        <w:spacing w:after="0" w:line="240" w:lineRule="auto"/>
        <w:jc w:val="both"/>
        <w:rPr>
          <w:rFonts w:ascii="Tahoma" w:hAnsi="Tahoma"/>
          <w:b/>
          <w:sz w:val="20"/>
          <w:szCs w:val="20"/>
        </w:rPr>
      </w:pPr>
    </w:p>
    <w:p w:rsidR="00297F49" w:rsidRDefault="009459E1">
      <w:pPr>
        <w:pStyle w:val="Default"/>
        <w:spacing w:after="0" w:line="240" w:lineRule="auto"/>
        <w:jc w:val="both"/>
        <w:rPr>
          <w:rFonts w:ascii="Tahoma" w:hAnsi="Tahoma"/>
          <w:b/>
          <w:sz w:val="20"/>
          <w:szCs w:val="20"/>
        </w:rPr>
      </w:pPr>
      <w:r>
        <w:rPr>
          <w:rFonts w:ascii="Tahoma" w:hAnsi="Tahoma"/>
          <w:b/>
          <w:sz w:val="20"/>
          <w:szCs w:val="20"/>
        </w:rPr>
        <w:t>6</w:t>
      </w:r>
      <w:r w:rsidR="009E3B4D">
        <w:rPr>
          <w:rFonts w:ascii="Tahoma" w:hAnsi="Tahoma"/>
          <w:b/>
          <w:sz w:val="20"/>
          <w:szCs w:val="20"/>
        </w:rPr>
        <w:t xml:space="preserve">. </w:t>
      </w:r>
      <w:r w:rsidR="00022587" w:rsidRPr="00F14970">
        <w:rPr>
          <w:rFonts w:ascii="Tahoma" w:hAnsi="Tahoma"/>
          <w:color w:val="auto"/>
          <w:sz w:val="20"/>
          <w:szCs w:val="20"/>
        </w:rPr>
        <w:t>che l’RSPP individuato</w:t>
      </w:r>
      <w:r w:rsidR="00F14970" w:rsidRPr="00F14970">
        <w:rPr>
          <w:rFonts w:ascii="Tahoma" w:hAnsi="Tahoma"/>
          <w:color w:val="auto"/>
          <w:sz w:val="20"/>
          <w:szCs w:val="20"/>
        </w:rPr>
        <w:t>,</w:t>
      </w:r>
      <w:r w:rsidR="00022587" w:rsidRPr="00F14970">
        <w:rPr>
          <w:rFonts w:ascii="Tahoma" w:hAnsi="Tahoma"/>
          <w:color w:val="auto"/>
          <w:sz w:val="20"/>
          <w:szCs w:val="20"/>
        </w:rPr>
        <w:t xml:space="preserve"> è </w:t>
      </w:r>
      <w:r w:rsidR="009E3B4D" w:rsidRPr="00F14970">
        <w:rPr>
          <w:rFonts w:ascii="Tahoma" w:hAnsi="Tahoma"/>
          <w:color w:val="auto"/>
          <w:sz w:val="20"/>
          <w:szCs w:val="20"/>
        </w:rPr>
        <w:t>in p</w:t>
      </w:r>
      <w:r w:rsidR="009E3B4D" w:rsidRPr="00F14970">
        <w:rPr>
          <w:rFonts w:ascii="Calibri" w:hAnsi="Calibri" w:cs="Calibri"/>
          <w:color w:val="auto"/>
        </w:rPr>
        <w:t xml:space="preserve">ossesso </w:t>
      </w:r>
      <w:r w:rsidR="009E3B4D" w:rsidRPr="00F14970">
        <w:rPr>
          <w:rFonts w:ascii="Tahoma" w:hAnsi="Tahoma"/>
          <w:color w:val="auto"/>
          <w:sz w:val="20"/>
          <w:szCs w:val="20"/>
        </w:rPr>
        <w:t>del modulo SP03 riconosciuto da Regioni o Province autonome</w:t>
      </w:r>
      <w:r w:rsidR="00022587" w:rsidRPr="00F14970">
        <w:rPr>
          <w:rFonts w:ascii="Tahoma" w:hAnsi="Tahoma"/>
          <w:color w:val="auto"/>
          <w:sz w:val="20"/>
          <w:szCs w:val="20"/>
        </w:rPr>
        <w:t>, alla data di presentazione dell’offerta</w:t>
      </w:r>
      <w:r w:rsidR="00022587">
        <w:rPr>
          <w:rFonts w:ascii="Tahoma" w:hAnsi="Tahoma"/>
          <w:sz w:val="20"/>
          <w:szCs w:val="20"/>
        </w:rPr>
        <w:t>;</w:t>
      </w:r>
    </w:p>
    <w:p w:rsidR="00297F49" w:rsidRDefault="00297F49">
      <w:pPr>
        <w:pStyle w:val="Default"/>
        <w:spacing w:after="0" w:line="240" w:lineRule="auto"/>
        <w:jc w:val="both"/>
        <w:rPr>
          <w:rFonts w:ascii="Tahoma" w:hAnsi="Tahoma"/>
          <w:b/>
          <w:sz w:val="20"/>
          <w:szCs w:val="20"/>
        </w:rPr>
      </w:pPr>
    </w:p>
    <w:p w:rsidR="003F7CD6" w:rsidRPr="00E725B6" w:rsidRDefault="00F14970">
      <w:pPr>
        <w:pStyle w:val="Default"/>
        <w:spacing w:after="0" w:line="240" w:lineRule="auto"/>
        <w:jc w:val="both"/>
        <w:rPr>
          <w:rFonts w:ascii="Tahoma" w:hAnsi="Tahoma" w:cs="Tahoma"/>
          <w:sz w:val="20"/>
          <w:szCs w:val="20"/>
        </w:rPr>
      </w:pPr>
      <w:r>
        <w:rPr>
          <w:rFonts w:ascii="Tahoma" w:hAnsi="Tahoma"/>
          <w:b/>
          <w:sz w:val="20"/>
          <w:szCs w:val="20"/>
        </w:rPr>
        <w:t>7</w:t>
      </w:r>
      <w:r w:rsidR="00E25476" w:rsidRPr="00E725B6">
        <w:rPr>
          <w:rFonts w:ascii="Tahoma" w:hAnsi="Tahoma"/>
          <w:b/>
          <w:sz w:val="20"/>
          <w:szCs w:val="20"/>
        </w:rPr>
        <w:t xml:space="preserve">. </w:t>
      </w:r>
      <w:r w:rsidR="009C1074" w:rsidRPr="00E725B6">
        <w:rPr>
          <w:rFonts w:ascii="Tahoma" w:hAnsi="Tahoma" w:cs="Tahoma"/>
          <w:sz w:val="20"/>
          <w:szCs w:val="20"/>
        </w:rPr>
        <w:t>d</w:t>
      </w:r>
      <w:r w:rsidR="00E25476" w:rsidRPr="00E725B6">
        <w:rPr>
          <w:rFonts w:ascii="Tahoma" w:hAnsi="Tahoma" w:cs="Tahoma"/>
          <w:sz w:val="20"/>
          <w:szCs w:val="20"/>
        </w:rPr>
        <w:t>i essere edotto degli obblighi derivanti dal Codice di Comportamento adottato dalla Stazione Appaltante e scaricabile/visualizzabile sul profilo del committente “ASP”, nella sezione “Amministrazione Trasparente – Atti Generali” e si impegna, in caso di aggiudicazione, ad osservare e a far osservare ai propri dipendenti e collaboratori, per quanto applicabile, il suddetto codice pena la risoluzione del contratto;</w:t>
      </w:r>
    </w:p>
    <w:p w:rsidR="00C0649E" w:rsidRPr="008D2A5D" w:rsidRDefault="00C0649E" w:rsidP="002E1A6E">
      <w:pPr>
        <w:pStyle w:val="Elenconumerato"/>
        <w:numPr>
          <w:ilvl w:val="0"/>
          <w:numId w:val="0"/>
        </w:numPr>
        <w:spacing w:before="0" w:after="0"/>
        <w:rPr>
          <w:rFonts w:ascii="Tahoma" w:eastAsia="SimSun" w:hAnsi="Tahoma" w:cs="Tahoma"/>
          <w:color w:val="000000"/>
          <w:kern w:val="3"/>
          <w:sz w:val="20"/>
          <w:szCs w:val="20"/>
          <w:highlight w:val="yellow"/>
          <w:lang w:eastAsia="zh-CN" w:bidi="hi-IN"/>
        </w:rPr>
      </w:pPr>
    </w:p>
    <w:p w:rsidR="008743C1" w:rsidRPr="00E725B6" w:rsidRDefault="00F14970">
      <w:pPr>
        <w:pStyle w:val="Default"/>
        <w:spacing w:after="0" w:line="240" w:lineRule="auto"/>
        <w:jc w:val="both"/>
        <w:rPr>
          <w:rFonts w:ascii="Tahoma" w:hAnsi="Tahoma" w:cs="Tahoma"/>
          <w:sz w:val="20"/>
          <w:szCs w:val="20"/>
        </w:rPr>
      </w:pPr>
      <w:r>
        <w:rPr>
          <w:rFonts w:ascii="Tahoma" w:hAnsi="Tahoma" w:cs="Tahoma"/>
          <w:b/>
          <w:sz w:val="20"/>
          <w:szCs w:val="20"/>
        </w:rPr>
        <w:t>8</w:t>
      </w:r>
      <w:r w:rsidR="008743C1" w:rsidRPr="00E725B6">
        <w:rPr>
          <w:rFonts w:ascii="Tahoma" w:hAnsi="Tahoma" w:cs="Tahoma"/>
          <w:b/>
          <w:sz w:val="20"/>
          <w:szCs w:val="20"/>
        </w:rPr>
        <w:t>.</w:t>
      </w:r>
      <w:r w:rsidR="008743C1" w:rsidRPr="00E725B6">
        <w:rPr>
          <w:rFonts w:ascii="Tahoma" w:hAnsi="Tahoma" w:cs="Tahoma"/>
          <w:sz w:val="20"/>
          <w:szCs w:val="20"/>
        </w:rPr>
        <w:t xml:space="preserve"> per l’operatore economico non residente e privo di stabile organizzazione in Italia, di impegnarsi ad uniformarsi, in caso di aggiudicazione, alla disciplina di cui agli articoli 17, comma 2 e 53, comma 3 del d.p.r. 633/1972 e a comunicare alla stazione appaltante la nomina del proprio rappresentante fiscale, nelle forme di legge;</w:t>
      </w:r>
    </w:p>
    <w:p w:rsidR="002E1A6E" w:rsidRDefault="002E1A6E">
      <w:pPr>
        <w:pStyle w:val="Default"/>
        <w:spacing w:after="0" w:line="240" w:lineRule="auto"/>
        <w:jc w:val="both"/>
        <w:rPr>
          <w:rFonts w:ascii="Tahoma" w:hAnsi="Tahoma" w:cs="Tahoma"/>
          <w:sz w:val="20"/>
          <w:szCs w:val="20"/>
          <w:highlight w:val="yellow"/>
        </w:rPr>
      </w:pPr>
    </w:p>
    <w:p w:rsidR="006E521C" w:rsidRDefault="00F14970">
      <w:pPr>
        <w:pStyle w:val="Default"/>
        <w:spacing w:after="0" w:line="240" w:lineRule="auto"/>
        <w:jc w:val="both"/>
        <w:rPr>
          <w:rFonts w:ascii="Tahoma" w:hAnsi="Tahoma" w:cs="Tahoma"/>
          <w:sz w:val="20"/>
          <w:szCs w:val="20"/>
        </w:rPr>
      </w:pPr>
      <w:r>
        <w:rPr>
          <w:rFonts w:ascii="Tahoma" w:hAnsi="Tahoma" w:cs="Tahoma"/>
          <w:b/>
          <w:sz w:val="20"/>
          <w:szCs w:val="20"/>
        </w:rPr>
        <w:t>9</w:t>
      </w:r>
      <w:r w:rsidR="006E521C" w:rsidRPr="006E521C">
        <w:rPr>
          <w:rFonts w:ascii="Tahoma" w:hAnsi="Tahoma" w:cs="Tahoma"/>
          <w:b/>
          <w:sz w:val="20"/>
          <w:szCs w:val="20"/>
        </w:rPr>
        <w:t>.</w:t>
      </w:r>
      <w:r w:rsidR="006E521C">
        <w:rPr>
          <w:rFonts w:ascii="Tahoma" w:hAnsi="Tahoma" w:cs="Tahoma"/>
          <w:sz w:val="20"/>
          <w:szCs w:val="20"/>
        </w:rPr>
        <w:t xml:space="preserve"> </w:t>
      </w:r>
      <w:r w:rsidR="006E521C" w:rsidRPr="006E521C">
        <w:rPr>
          <w:rFonts w:ascii="Tahoma" w:hAnsi="Tahoma" w:cs="Tahoma"/>
          <w:sz w:val="20"/>
          <w:szCs w:val="20"/>
        </w:rPr>
        <w:t>di non partecipare alla medesima gara contemporaneamente in forme diverse (individuale e associata; in pi</w:t>
      </w:r>
      <w:r w:rsidR="006E521C" w:rsidRPr="006E521C">
        <w:rPr>
          <w:rFonts w:ascii="Tahoma" w:hAnsi="Tahoma" w:cs="Tahoma" w:hint="eastAsia"/>
          <w:sz w:val="20"/>
          <w:szCs w:val="20"/>
        </w:rPr>
        <w:t>ù</w:t>
      </w:r>
      <w:r w:rsidR="006E521C" w:rsidRPr="006E521C">
        <w:rPr>
          <w:rFonts w:ascii="Tahoma" w:hAnsi="Tahoma" w:cs="Tahoma"/>
          <w:sz w:val="20"/>
          <w:szCs w:val="20"/>
        </w:rPr>
        <w:t xml:space="preserve"> forme associate; in forma singola e quale consorziato esecutore di un consorzio; in forma singola e come ausiliaria di altro concorrente che sia ri</w:t>
      </w:r>
      <w:r w:rsidR="006E521C">
        <w:rPr>
          <w:rFonts w:ascii="Tahoma" w:hAnsi="Tahoma" w:cs="Tahoma" w:hint="eastAsia"/>
          <w:sz w:val="20"/>
          <w:szCs w:val="20"/>
        </w:rPr>
        <w:t>corso al</w:t>
      </w:r>
      <w:r w:rsidR="006E521C">
        <w:rPr>
          <w:rFonts w:ascii="Tahoma" w:hAnsi="Tahoma" w:cs="Tahoma"/>
          <w:sz w:val="20"/>
          <w:szCs w:val="20"/>
        </w:rPr>
        <w:t>l’</w:t>
      </w:r>
      <w:r w:rsidR="006E521C" w:rsidRPr="006E521C">
        <w:rPr>
          <w:rFonts w:ascii="Tahoma" w:hAnsi="Tahoma" w:cs="Tahoma" w:hint="eastAsia"/>
          <w:sz w:val="20"/>
          <w:szCs w:val="20"/>
        </w:rPr>
        <w:t xml:space="preserve">avvalimento per migliorare la propria offerta). </w:t>
      </w:r>
      <w:r w:rsidR="006E521C">
        <w:rPr>
          <w:rFonts w:ascii="Tahoma" w:hAnsi="Tahoma" w:cs="Tahoma" w:hint="eastAsia"/>
          <w:sz w:val="20"/>
          <w:szCs w:val="20"/>
        </w:rPr>
        <w:t xml:space="preserve">Se </w:t>
      </w:r>
      <w:r w:rsidR="006E521C">
        <w:rPr>
          <w:rFonts w:ascii="Tahoma" w:hAnsi="Tahoma" w:cs="Tahoma"/>
          <w:sz w:val="20"/>
          <w:szCs w:val="20"/>
        </w:rPr>
        <w:t>l’</w:t>
      </w:r>
      <w:r w:rsidR="006E521C" w:rsidRPr="006E521C">
        <w:rPr>
          <w:rFonts w:ascii="Tahoma" w:hAnsi="Tahoma" w:cs="Tahoma" w:hint="eastAsia"/>
          <w:sz w:val="20"/>
          <w:szCs w:val="20"/>
        </w:rPr>
        <w:t>operatore economico dichiara di partecipare in p</w:t>
      </w:r>
      <w:r w:rsidR="006E521C">
        <w:rPr>
          <w:rFonts w:ascii="Tahoma" w:hAnsi="Tahoma" w:cs="Tahoma"/>
          <w:sz w:val="20"/>
          <w:szCs w:val="20"/>
        </w:rPr>
        <w:t>iù</w:t>
      </w:r>
      <w:r w:rsidR="006E521C" w:rsidRPr="006E521C">
        <w:rPr>
          <w:rFonts w:ascii="Tahoma" w:hAnsi="Tahoma" w:cs="Tahoma" w:hint="eastAsia"/>
          <w:sz w:val="20"/>
          <w:szCs w:val="20"/>
        </w:rPr>
        <w:t xml:space="preserve"> di una forma, allega la documentazione che dimostra che la circostanza non ha influito sulla gara, n</w:t>
      </w:r>
      <w:r w:rsidR="006E521C">
        <w:rPr>
          <w:rFonts w:ascii="Tahoma" w:hAnsi="Tahoma" w:cs="Tahoma"/>
          <w:sz w:val="20"/>
          <w:szCs w:val="20"/>
        </w:rPr>
        <w:t>é</w:t>
      </w:r>
      <w:r w:rsidR="006E521C" w:rsidRPr="006E521C">
        <w:rPr>
          <w:rFonts w:ascii="Tahoma" w:hAnsi="Tahoma" w:cs="Tahoma" w:hint="eastAsia"/>
          <w:sz w:val="20"/>
          <w:szCs w:val="20"/>
        </w:rPr>
        <w:t xml:space="preserve"> </w:t>
      </w:r>
      <w:r w:rsidR="006E521C">
        <w:rPr>
          <w:rFonts w:ascii="Tahoma" w:hAnsi="Tahoma" w:cs="Tahoma"/>
          <w:sz w:val="20"/>
          <w:szCs w:val="20"/>
        </w:rPr>
        <w:t>è</w:t>
      </w:r>
      <w:r w:rsidR="006E521C" w:rsidRPr="006E521C">
        <w:rPr>
          <w:rFonts w:ascii="Tahoma" w:hAnsi="Tahoma" w:cs="Tahoma" w:hint="eastAsia"/>
          <w:sz w:val="20"/>
          <w:szCs w:val="20"/>
        </w:rPr>
        <w:t xml:space="preserve"> idonea a incidere sulla capacit</w:t>
      </w:r>
      <w:r w:rsidR="006E521C">
        <w:rPr>
          <w:rFonts w:ascii="Tahoma" w:hAnsi="Tahoma" w:cs="Tahoma"/>
          <w:sz w:val="20"/>
          <w:szCs w:val="20"/>
        </w:rPr>
        <w:t>à</w:t>
      </w:r>
      <w:r w:rsidR="006E521C" w:rsidRPr="006E521C">
        <w:rPr>
          <w:rFonts w:ascii="Tahoma" w:hAnsi="Tahoma" w:cs="Tahoma" w:hint="eastAsia"/>
          <w:sz w:val="20"/>
          <w:szCs w:val="20"/>
        </w:rPr>
        <w:t xml:space="preserve"> di rispettare gli obblighi contrattuali;</w:t>
      </w:r>
    </w:p>
    <w:p w:rsidR="00517CD4" w:rsidRDefault="00517CD4">
      <w:pPr>
        <w:pStyle w:val="Default"/>
        <w:spacing w:after="0" w:line="240" w:lineRule="auto"/>
        <w:jc w:val="both"/>
        <w:rPr>
          <w:rFonts w:ascii="Tahoma" w:hAnsi="Tahoma" w:cs="Tahoma"/>
          <w:sz w:val="20"/>
          <w:szCs w:val="20"/>
        </w:rPr>
      </w:pPr>
    </w:p>
    <w:p w:rsidR="00517CD4" w:rsidRDefault="00F14970" w:rsidP="00517CD4">
      <w:pPr>
        <w:pStyle w:val="Default"/>
        <w:spacing w:after="0" w:line="240" w:lineRule="auto"/>
        <w:jc w:val="both"/>
        <w:rPr>
          <w:rFonts w:ascii="Tahoma" w:hAnsi="Tahoma" w:cs="Tahoma"/>
          <w:sz w:val="20"/>
          <w:szCs w:val="20"/>
        </w:rPr>
      </w:pPr>
      <w:r>
        <w:rPr>
          <w:rFonts w:ascii="Tahoma" w:hAnsi="Tahoma" w:cs="Tahoma"/>
          <w:b/>
          <w:sz w:val="20"/>
          <w:szCs w:val="20"/>
        </w:rPr>
        <w:t>10</w:t>
      </w:r>
      <w:r w:rsidR="00517CD4" w:rsidRPr="00D220EB">
        <w:rPr>
          <w:rFonts w:ascii="Tahoma" w:hAnsi="Tahoma" w:cs="Tahoma"/>
          <w:b/>
          <w:sz w:val="20"/>
          <w:szCs w:val="20"/>
        </w:rPr>
        <w:t>.</w:t>
      </w:r>
      <w:r w:rsidR="00517CD4" w:rsidRPr="00D220EB">
        <w:rPr>
          <w:rFonts w:ascii="Tahoma" w:hAnsi="Tahoma" w:cs="Tahoma"/>
          <w:sz w:val="20"/>
          <w:szCs w:val="20"/>
        </w:rPr>
        <w:t xml:space="preserve"> che il numero di dipendenti impiegati alla data di presentazione della domanda è di _____________;</w:t>
      </w:r>
    </w:p>
    <w:p w:rsidR="002F5DE2" w:rsidRDefault="002F5DE2" w:rsidP="00517CD4">
      <w:pPr>
        <w:pStyle w:val="Default"/>
        <w:spacing w:after="0" w:line="240" w:lineRule="auto"/>
        <w:jc w:val="both"/>
        <w:rPr>
          <w:rFonts w:ascii="Tahoma" w:hAnsi="Tahoma" w:cs="Tahoma"/>
          <w:sz w:val="20"/>
          <w:szCs w:val="20"/>
        </w:rPr>
      </w:pPr>
    </w:p>
    <w:p w:rsidR="002F5DE2" w:rsidRDefault="00F14970" w:rsidP="002F5DE2">
      <w:pPr>
        <w:pStyle w:val="Default"/>
        <w:spacing w:after="0" w:line="240" w:lineRule="auto"/>
        <w:jc w:val="both"/>
        <w:rPr>
          <w:rFonts w:ascii="Tahoma" w:hAnsi="Tahoma" w:cs="Tahoma"/>
          <w:sz w:val="20"/>
          <w:szCs w:val="20"/>
        </w:rPr>
      </w:pPr>
      <w:r>
        <w:rPr>
          <w:rFonts w:ascii="Tahoma" w:hAnsi="Tahoma" w:cs="Tahoma"/>
          <w:b/>
          <w:sz w:val="20"/>
          <w:szCs w:val="20"/>
        </w:rPr>
        <w:t>11</w:t>
      </w:r>
      <w:r w:rsidR="002F5DE2" w:rsidRPr="003C5A49">
        <w:rPr>
          <w:rFonts w:ascii="Tahoma" w:hAnsi="Tahoma" w:cs="Tahoma"/>
          <w:b/>
          <w:sz w:val="20"/>
          <w:szCs w:val="20"/>
        </w:rPr>
        <w:t>.</w:t>
      </w:r>
      <w:r w:rsidR="002F5DE2" w:rsidRPr="003C5A49">
        <w:rPr>
          <w:rFonts w:ascii="Tahoma" w:hAnsi="Tahoma" w:cs="Tahoma"/>
          <w:sz w:val="20"/>
          <w:szCs w:val="20"/>
        </w:rPr>
        <w:t xml:space="preserve"> in caso di affidamento, se occupa al momento della determina a contrarre un numero di dipendenti pari o superiore a quindici (15) e non superiore a cinquanta (50), di obbligarsi a consegnare al Soggetto Attuatore, entro sei mesi dalla determina medesima, la relazione di genere sulla situazione del personale maschile e femminile di cui all’articolo 1, co. 2, dell’</w:t>
      </w:r>
      <w:proofErr w:type="spellStart"/>
      <w:r w:rsidR="002F5DE2" w:rsidRPr="003C5A49">
        <w:rPr>
          <w:rFonts w:ascii="Tahoma" w:hAnsi="Tahoma" w:cs="Tahoma"/>
          <w:sz w:val="20"/>
          <w:szCs w:val="20"/>
        </w:rPr>
        <w:t>All</w:t>
      </w:r>
      <w:proofErr w:type="spellEnd"/>
      <w:r w:rsidR="002F5DE2" w:rsidRPr="003C5A49">
        <w:rPr>
          <w:rFonts w:ascii="Tahoma" w:hAnsi="Tahoma" w:cs="Tahoma"/>
          <w:sz w:val="20"/>
          <w:szCs w:val="20"/>
        </w:rPr>
        <w:t>. II.3 del Codice dei Contratti;</w:t>
      </w:r>
    </w:p>
    <w:p w:rsidR="004360DA" w:rsidRPr="003C5A49" w:rsidRDefault="004360DA" w:rsidP="002F5DE2">
      <w:pPr>
        <w:pStyle w:val="Default"/>
        <w:spacing w:after="0" w:line="240" w:lineRule="auto"/>
        <w:jc w:val="both"/>
        <w:rPr>
          <w:rFonts w:ascii="Tahoma" w:hAnsi="Tahoma" w:cs="Tahoma"/>
          <w:sz w:val="20"/>
          <w:szCs w:val="20"/>
        </w:rPr>
      </w:pPr>
    </w:p>
    <w:p w:rsidR="002F5DE2" w:rsidRPr="00D220EB" w:rsidRDefault="002F5DE2" w:rsidP="00517CD4">
      <w:pPr>
        <w:pStyle w:val="Default"/>
        <w:spacing w:after="0" w:line="240" w:lineRule="auto"/>
        <w:jc w:val="both"/>
        <w:rPr>
          <w:rFonts w:ascii="Tahoma" w:hAnsi="Tahoma" w:cs="Tahoma"/>
          <w:sz w:val="20"/>
          <w:szCs w:val="20"/>
        </w:rPr>
      </w:pPr>
    </w:p>
    <w:p w:rsidR="00517CD4" w:rsidRPr="00D220EB" w:rsidRDefault="00F14970" w:rsidP="00517CD4">
      <w:pPr>
        <w:pStyle w:val="Default"/>
        <w:spacing w:after="0" w:line="240" w:lineRule="auto"/>
        <w:jc w:val="both"/>
        <w:rPr>
          <w:rFonts w:ascii="Tahoma" w:hAnsi="Tahoma" w:cs="Tahoma"/>
          <w:sz w:val="20"/>
          <w:szCs w:val="20"/>
        </w:rPr>
      </w:pPr>
      <w:r>
        <w:rPr>
          <w:rFonts w:ascii="Tahoma" w:hAnsi="Tahoma" w:cs="Tahoma"/>
          <w:b/>
          <w:sz w:val="20"/>
          <w:szCs w:val="20"/>
        </w:rPr>
        <w:t>12</w:t>
      </w:r>
      <w:r w:rsidR="00517CD4" w:rsidRPr="00D220EB">
        <w:rPr>
          <w:rFonts w:ascii="Tahoma" w:hAnsi="Tahoma" w:cs="Tahoma"/>
          <w:b/>
          <w:sz w:val="20"/>
          <w:szCs w:val="20"/>
        </w:rPr>
        <w:t>.</w:t>
      </w:r>
      <w:r w:rsidR="00517CD4" w:rsidRPr="00D220EB">
        <w:rPr>
          <w:rFonts w:ascii="Tahoma" w:hAnsi="Tahoma" w:cs="Tahoma"/>
          <w:sz w:val="20"/>
          <w:szCs w:val="20"/>
        </w:rPr>
        <w:t xml:space="preserve"> in caso di affidamento, se occupa al momento </w:t>
      </w:r>
      <w:r w:rsidR="00517CD4" w:rsidRPr="003D122D">
        <w:rPr>
          <w:rFonts w:ascii="Tahoma" w:hAnsi="Tahoma" w:cs="Tahoma"/>
          <w:sz w:val="20"/>
          <w:szCs w:val="20"/>
        </w:rPr>
        <w:t>della determina a contrarre</w:t>
      </w:r>
      <w:r w:rsidR="00517CD4" w:rsidRPr="00D220EB">
        <w:rPr>
          <w:rFonts w:ascii="Tahoma" w:hAnsi="Tahoma" w:cs="Tahoma"/>
          <w:sz w:val="20"/>
          <w:szCs w:val="20"/>
        </w:rPr>
        <w:t xml:space="preserve"> un numero di dipendenti pari o superiore a quindici (15), di obbligarsi a consegnare al Soggetto Attuatore, entro sei mesi </w:t>
      </w:r>
      <w:r w:rsidR="00517CD4">
        <w:rPr>
          <w:rFonts w:ascii="Tahoma" w:hAnsi="Tahoma" w:cs="Tahoma"/>
          <w:sz w:val="20"/>
          <w:szCs w:val="20"/>
        </w:rPr>
        <w:t xml:space="preserve">dalla </w:t>
      </w:r>
      <w:r w:rsidR="00517CD4" w:rsidRPr="00D220EB">
        <w:rPr>
          <w:rFonts w:ascii="Tahoma" w:hAnsi="Tahoma" w:cs="Tahoma"/>
          <w:sz w:val="20"/>
          <w:szCs w:val="20"/>
        </w:rPr>
        <w:t>determina medesima, la documentazione relativa alla regolarità sul diritto al lavoro delle persone con disabilità di cui all’articolo 1, co. 3, dell’</w:t>
      </w:r>
      <w:proofErr w:type="spellStart"/>
      <w:r w:rsidR="00517CD4" w:rsidRPr="00D220EB">
        <w:rPr>
          <w:rFonts w:ascii="Tahoma" w:hAnsi="Tahoma" w:cs="Tahoma"/>
          <w:sz w:val="20"/>
          <w:szCs w:val="20"/>
        </w:rPr>
        <w:t>All</w:t>
      </w:r>
      <w:proofErr w:type="spellEnd"/>
      <w:r w:rsidR="00517CD4" w:rsidRPr="00D220EB">
        <w:rPr>
          <w:rFonts w:ascii="Tahoma" w:hAnsi="Tahoma" w:cs="Tahoma"/>
          <w:sz w:val="20"/>
          <w:szCs w:val="20"/>
        </w:rPr>
        <w:t>. II.3 del Codice dei Contratti;</w:t>
      </w:r>
    </w:p>
    <w:p w:rsidR="00517CD4" w:rsidRPr="00D220EB" w:rsidRDefault="00517CD4" w:rsidP="00517CD4">
      <w:pPr>
        <w:pStyle w:val="Default"/>
        <w:spacing w:after="0" w:line="240" w:lineRule="auto"/>
        <w:jc w:val="both"/>
        <w:rPr>
          <w:rFonts w:ascii="Tahoma" w:hAnsi="Tahoma" w:cs="Tahoma"/>
          <w:sz w:val="20"/>
          <w:szCs w:val="20"/>
        </w:rPr>
      </w:pPr>
    </w:p>
    <w:p w:rsidR="00517CD4" w:rsidRPr="00D220EB" w:rsidRDefault="003D122D" w:rsidP="00517CD4">
      <w:pPr>
        <w:pStyle w:val="Default"/>
        <w:spacing w:after="0" w:line="240" w:lineRule="auto"/>
        <w:jc w:val="both"/>
        <w:rPr>
          <w:rFonts w:ascii="Tahoma" w:hAnsi="Tahoma" w:cs="Tahoma"/>
          <w:sz w:val="20"/>
          <w:szCs w:val="20"/>
        </w:rPr>
      </w:pPr>
      <w:r>
        <w:rPr>
          <w:rFonts w:ascii="Tahoma" w:hAnsi="Tahoma" w:cs="Tahoma"/>
          <w:b/>
          <w:sz w:val="20"/>
          <w:szCs w:val="20"/>
        </w:rPr>
        <w:t>1</w:t>
      </w:r>
      <w:r w:rsidR="00F14970">
        <w:rPr>
          <w:rFonts w:ascii="Tahoma" w:hAnsi="Tahoma" w:cs="Tahoma"/>
          <w:b/>
          <w:sz w:val="20"/>
          <w:szCs w:val="20"/>
        </w:rPr>
        <w:t>3</w:t>
      </w:r>
      <w:r w:rsidR="00517CD4" w:rsidRPr="00D220EB">
        <w:rPr>
          <w:rFonts w:ascii="Tahoma" w:hAnsi="Tahoma" w:cs="Tahoma"/>
          <w:b/>
          <w:sz w:val="20"/>
          <w:szCs w:val="20"/>
        </w:rPr>
        <w:t>.</w:t>
      </w:r>
      <w:r w:rsidR="00517CD4" w:rsidRPr="00D220EB">
        <w:rPr>
          <w:rFonts w:ascii="Tahoma" w:hAnsi="Tahoma" w:cs="Tahoma"/>
          <w:sz w:val="20"/>
          <w:szCs w:val="20"/>
        </w:rPr>
        <w:t xml:space="preserve"> ai sensi dell’articolo 17 della L. 12 marzo 1999, n. 68, di essere in regola con le norme che disciplinano il diritto al lavoro dei disabili e, dunque, di aver assolto, al momento dell’affidamento, agli obblighi in materia di lavoro delle persone con disabilità di cui alla citata legge 68/1999;</w:t>
      </w:r>
    </w:p>
    <w:p w:rsidR="00517CD4" w:rsidRPr="00D220EB" w:rsidRDefault="00517CD4" w:rsidP="00517CD4">
      <w:pPr>
        <w:pStyle w:val="Default"/>
        <w:spacing w:after="0" w:line="240" w:lineRule="auto"/>
        <w:jc w:val="both"/>
        <w:rPr>
          <w:rFonts w:ascii="Tahoma" w:hAnsi="Tahoma" w:cs="Tahoma"/>
          <w:sz w:val="20"/>
          <w:szCs w:val="20"/>
        </w:rPr>
      </w:pPr>
    </w:p>
    <w:p w:rsidR="009E1E85" w:rsidRPr="002F5DE2" w:rsidRDefault="00403021" w:rsidP="002F5DE2">
      <w:pPr>
        <w:pStyle w:val="Normale1"/>
        <w:jc w:val="both"/>
        <w:rPr>
          <w:rFonts w:ascii="Tahoma" w:eastAsia="SimSun" w:hAnsi="Tahoma" w:cs="Tahoma"/>
          <w:color w:val="000000"/>
          <w:kern w:val="3"/>
          <w:lang w:eastAsia="zh-CN" w:bidi="hi-IN"/>
        </w:rPr>
      </w:pPr>
      <w:r w:rsidRPr="003D122D">
        <w:rPr>
          <w:rFonts w:ascii="Tahoma" w:hAnsi="Tahoma" w:cs="Tahoma"/>
          <w:b/>
        </w:rPr>
        <w:t>1</w:t>
      </w:r>
      <w:r w:rsidR="00F14970">
        <w:rPr>
          <w:rFonts w:ascii="Tahoma" w:hAnsi="Tahoma" w:cs="Tahoma"/>
          <w:b/>
        </w:rPr>
        <w:t>4</w:t>
      </w:r>
      <w:r w:rsidR="009E1E85" w:rsidRPr="003D122D">
        <w:rPr>
          <w:rFonts w:ascii="Tahoma" w:hAnsi="Tahoma" w:cs="Tahoma"/>
          <w:b/>
        </w:rPr>
        <w:t>.</w:t>
      </w:r>
      <w:r w:rsidR="009E1E85" w:rsidRPr="003D122D">
        <w:rPr>
          <w:rFonts w:ascii="Tahoma" w:hAnsi="Tahoma" w:cs="Tahoma"/>
        </w:rPr>
        <w:t xml:space="preserve"> di non essere incorso nell</w:t>
      </w:r>
      <w:r w:rsidR="004B6EFA" w:rsidRPr="003D122D">
        <w:rPr>
          <w:rFonts w:ascii="Tahoma" w:hAnsi="Tahoma" w:cs="Tahoma"/>
        </w:rPr>
        <w:t>’</w:t>
      </w:r>
      <w:r w:rsidR="009E1E85" w:rsidRPr="003D122D">
        <w:rPr>
          <w:rFonts w:ascii="Tahoma" w:hAnsi="Tahoma" w:cs="Tahoma"/>
        </w:rPr>
        <w:t>interdizione a</w:t>
      </w:r>
      <w:r w:rsidR="004B6EFA" w:rsidRPr="003D122D">
        <w:rPr>
          <w:rFonts w:ascii="Tahoma" w:hAnsi="Tahoma" w:cs="Tahoma"/>
        </w:rPr>
        <w:t>utomatica per inadempimento dell’</w:t>
      </w:r>
      <w:r w:rsidR="009E1E85" w:rsidRPr="003D122D">
        <w:rPr>
          <w:rFonts w:ascii="Tahoma" w:hAnsi="Tahoma" w:cs="Tahoma"/>
        </w:rPr>
        <w:t>obbligo di consegnare alla stazione appaltante, entro sei mesi dalla conclusione del contratto, la relazione di genere</w:t>
      </w:r>
      <w:r w:rsidR="002F5DE2" w:rsidRPr="003D122D">
        <w:rPr>
          <w:rFonts w:ascii="Tahoma" w:hAnsi="Tahoma" w:cs="Tahoma"/>
        </w:rPr>
        <w:t xml:space="preserve"> </w:t>
      </w:r>
      <w:r w:rsidR="002F5DE2" w:rsidRPr="003D122D">
        <w:rPr>
          <w:rFonts w:ascii="Tahoma" w:eastAsia="SimSun" w:hAnsi="Tahoma" w:cs="Tahoma"/>
          <w:color w:val="000000"/>
          <w:kern w:val="3"/>
          <w:lang w:eastAsia="zh-CN" w:bidi="hi-IN"/>
        </w:rPr>
        <w:t>di</w:t>
      </w:r>
      <w:r w:rsidR="002F5DE2" w:rsidRPr="00D220EB">
        <w:rPr>
          <w:rFonts w:ascii="Tahoma" w:eastAsia="SimSun" w:hAnsi="Tahoma" w:cs="Tahoma"/>
          <w:color w:val="000000"/>
          <w:kern w:val="3"/>
          <w:lang w:eastAsia="zh-CN" w:bidi="hi-IN"/>
        </w:rPr>
        <w:t xml:space="preserve"> cui all’art. 47 comma 3 del D.L. 77/2021 o di cui all’art. 1, co.2 dell’</w:t>
      </w:r>
      <w:proofErr w:type="spellStart"/>
      <w:r w:rsidR="002F5DE2" w:rsidRPr="00D220EB">
        <w:rPr>
          <w:rFonts w:ascii="Tahoma" w:eastAsia="SimSun" w:hAnsi="Tahoma" w:cs="Tahoma"/>
          <w:color w:val="000000"/>
          <w:kern w:val="3"/>
          <w:lang w:eastAsia="zh-CN" w:bidi="hi-IN"/>
        </w:rPr>
        <w:t>All</w:t>
      </w:r>
      <w:proofErr w:type="spellEnd"/>
      <w:r w:rsidR="002F5DE2" w:rsidRPr="00D220EB">
        <w:rPr>
          <w:rFonts w:ascii="Tahoma" w:eastAsia="SimSun" w:hAnsi="Tahoma" w:cs="Tahoma"/>
          <w:color w:val="000000"/>
          <w:kern w:val="3"/>
          <w:lang w:eastAsia="zh-CN" w:bidi="hi-IN"/>
        </w:rPr>
        <w:t>. II.3 del Codice;</w:t>
      </w:r>
    </w:p>
    <w:p w:rsidR="004B6EFA" w:rsidRDefault="004B6EFA" w:rsidP="009E1E85">
      <w:pPr>
        <w:pStyle w:val="Default"/>
        <w:spacing w:after="0" w:line="240" w:lineRule="auto"/>
        <w:jc w:val="both"/>
        <w:rPr>
          <w:rFonts w:ascii="Tahoma" w:hAnsi="Tahoma" w:cs="Tahoma"/>
          <w:sz w:val="20"/>
          <w:szCs w:val="20"/>
        </w:rPr>
      </w:pPr>
    </w:p>
    <w:p w:rsidR="00F048FA" w:rsidRPr="00AB37F0" w:rsidRDefault="00492509" w:rsidP="00F048FA">
      <w:pPr>
        <w:pStyle w:val="Default"/>
        <w:spacing w:after="0" w:line="240" w:lineRule="auto"/>
        <w:jc w:val="both"/>
        <w:rPr>
          <w:rFonts w:ascii="Tahoma" w:hAnsi="Tahoma" w:cs="Tahoma"/>
          <w:sz w:val="20"/>
          <w:szCs w:val="20"/>
          <w:highlight w:val="yellow"/>
        </w:rPr>
      </w:pPr>
      <w:r w:rsidRPr="003D122D">
        <w:rPr>
          <w:rFonts w:ascii="Tahoma" w:hAnsi="Tahoma" w:cs="Tahoma"/>
          <w:b/>
          <w:sz w:val="20"/>
          <w:szCs w:val="20"/>
        </w:rPr>
        <w:t>1</w:t>
      </w:r>
      <w:r w:rsidR="00F14970">
        <w:rPr>
          <w:rFonts w:ascii="Tahoma" w:hAnsi="Tahoma" w:cs="Tahoma"/>
          <w:b/>
          <w:sz w:val="20"/>
          <w:szCs w:val="20"/>
        </w:rPr>
        <w:t>5</w:t>
      </w:r>
      <w:r w:rsidR="00F048FA" w:rsidRPr="003D122D">
        <w:rPr>
          <w:rFonts w:ascii="Tahoma" w:hAnsi="Tahoma" w:cs="Tahoma"/>
          <w:b/>
          <w:sz w:val="20"/>
          <w:szCs w:val="20"/>
        </w:rPr>
        <w:t>.</w:t>
      </w:r>
      <w:r w:rsidR="00F048FA" w:rsidRPr="003D122D">
        <w:rPr>
          <w:rFonts w:ascii="Tahoma" w:hAnsi="Tahoma" w:cs="Tahoma"/>
          <w:sz w:val="20"/>
          <w:szCs w:val="20"/>
        </w:rPr>
        <w:t xml:space="preserve"> di applicare il </w:t>
      </w:r>
      <w:r w:rsidR="002F5DE2" w:rsidRPr="003D122D">
        <w:rPr>
          <w:rFonts w:ascii="Tahoma" w:hAnsi="Tahoma" w:cs="Tahoma"/>
          <w:sz w:val="20"/>
          <w:szCs w:val="20"/>
        </w:rPr>
        <w:t xml:space="preserve">seguente </w:t>
      </w:r>
      <w:r w:rsidR="00E725B6" w:rsidRPr="003D122D">
        <w:rPr>
          <w:rFonts w:ascii="Tahoma" w:hAnsi="Tahoma" w:cs="Tahoma"/>
          <w:i/>
          <w:sz w:val="20"/>
          <w:szCs w:val="20"/>
        </w:rPr>
        <w:t>(indicare di seguito il CCNL applicato)</w:t>
      </w:r>
      <w:r w:rsidR="00E725B6" w:rsidRPr="003D122D">
        <w:rPr>
          <w:rFonts w:ascii="Tahoma" w:hAnsi="Tahoma" w:cs="Tahoma"/>
          <w:sz w:val="20"/>
          <w:szCs w:val="20"/>
        </w:rPr>
        <w:t xml:space="preserve"> ______________________, </w:t>
      </w:r>
      <w:r w:rsidR="00E725B6" w:rsidRPr="003D122D">
        <w:rPr>
          <w:rFonts w:ascii="Tahoma" w:hAnsi="Tahoma" w:cs="Tahoma" w:hint="eastAsia"/>
          <w:sz w:val="20"/>
          <w:szCs w:val="20"/>
        </w:rPr>
        <w:t>con il seguente codice alfanumerico ____________________;</w:t>
      </w:r>
    </w:p>
    <w:p w:rsidR="003C4C6B" w:rsidRPr="003D122D" w:rsidRDefault="004B6EFA" w:rsidP="00597276">
      <w:pPr>
        <w:suppressAutoHyphens w:val="0"/>
        <w:autoSpaceDN/>
        <w:spacing w:before="120" w:after="0" w:line="240" w:lineRule="auto"/>
        <w:jc w:val="both"/>
        <w:textAlignment w:val="auto"/>
        <w:rPr>
          <w:rFonts w:ascii="Tahoma" w:hAnsi="Tahoma" w:cs="Tahoma"/>
          <w:color w:val="000000"/>
          <w:sz w:val="20"/>
          <w:szCs w:val="20"/>
        </w:rPr>
      </w:pPr>
      <w:r w:rsidRPr="003D122D">
        <w:rPr>
          <w:rFonts w:ascii="Tahoma" w:hAnsi="Tahoma" w:cs="Tahoma"/>
          <w:b/>
          <w:color w:val="000000"/>
          <w:sz w:val="20"/>
          <w:szCs w:val="20"/>
        </w:rPr>
        <w:t>1</w:t>
      </w:r>
      <w:r w:rsidR="00F14970">
        <w:rPr>
          <w:rFonts w:ascii="Tahoma" w:hAnsi="Tahoma" w:cs="Tahoma"/>
          <w:b/>
          <w:color w:val="000000"/>
          <w:sz w:val="20"/>
          <w:szCs w:val="20"/>
        </w:rPr>
        <w:t>6</w:t>
      </w:r>
      <w:r w:rsidR="003C4C6B" w:rsidRPr="003D122D">
        <w:rPr>
          <w:rFonts w:ascii="Tahoma" w:hAnsi="Tahoma" w:cs="Tahoma"/>
          <w:b/>
          <w:color w:val="000000"/>
          <w:sz w:val="20"/>
          <w:szCs w:val="20"/>
        </w:rPr>
        <w:t xml:space="preserve">. </w:t>
      </w:r>
      <w:r w:rsidRPr="003D122D">
        <w:rPr>
          <w:rFonts w:ascii="Tahoma" w:hAnsi="Tahoma" w:cs="Tahoma"/>
          <w:color w:val="000000"/>
          <w:sz w:val="20"/>
          <w:szCs w:val="20"/>
        </w:rPr>
        <w:t xml:space="preserve">di assicurare che </w:t>
      </w:r>
      <w:r w:rsidR="003D122D" w:rsidRPr="003D122D">
        <w:rPr>
          <w:rFonts w:ascii="Tahoma" w:hAnsi="Tahoma" w:cs="Tahoma"/>
          <w:color w:val="000000"/>
          <w:sz w:val="20"/>
          <w:szCs w:val="20"/>
        </w:rPr>
        <w:t>la Sede operativa</w:t>
      </w:r>
      <w:r w:rsidRPr="003D122D">
        <w:rPr>
          <w:rFonts w:ascii="Tahoma" w:hAnsi="Tahoma" w:cs="Tahoma"/>
          <w:color w:val="000000"/>
          <w:sz w:val="20"/>
          <w:szCs w:val="20"/>
        </w:rPr>
        <w:t xml:space="preserve"> </w:t>
      </w:r>
      <w:r w:rsidR="003D122D" w:rsidRPr="003D122D">
        <w:rPr>
          <w:rFonts w:ascii="Tahoma" w:hAnsi="Tahoma" w:cs="Tahoma"/>
          <w:color w:val="000000"/>
          <w:sz w:val="20"/>
          <w:szCs w:val="20"/>
        </w:rPr>
        <w:t xml:space="preserve">nel territorio di Bologna, come da art. 4 del capitolato Speciale d’Appalto, </w:t>
      </w:r>
      <w:r w:rsidRPr="003D122D">
        <w:rPr>
          <w:rFonts w:ascii="Tahoma" w:hAnsi="Tahoma" w:cs="Tahoma"/>
          <w:color w:val="000000"/>
          <w:sz w:val="20"/>
          <w:szCs w:val="20"/>
        </w:rPr>
        <w:t>sarà attiv</w:t>
      </w:r>
      <w:r w:rsidR="003D122D" w:rsidRPr="003D122D">
        <w:rPr>
          <w:rFonts w:ascii="Tahoma" w:hAnsi="Tahoma" w:cs="Tahoma"/>
          <w:color w:val="000000"/>
          <w:sz w:val="20"/>
          <w:szCs w:val="20"/>
        </w:rPr>
        <w:t>a</w:t>
      </w:r>
      <w:r w:rsidRPr="003D122D">
        <w:rPr>
          <w:rFonts w:ascii="Tahoma" w:hAnsi="Tahoma" w:cs="Tahoma"/>
          <w:color w:val="000000"/>
          <w:sz w:val="20"/>
          <w:szCs w:val="20"/>
        </w:rPr>
        <w:t xml:space="preserve"> alla data di stipula del contratto;</w:t>
      </w:r>
    </w:p>
    <w:p w:rsidR="00597276" w:rsidRPr="004B6EFA" w:rsidRDefault="00597276" w:rsidP="00597276">
      <w:pPr>
        <w:suppressAutoHyphens w:val="0"/>
        <w:autoSpaceDN/>
        <w:spacing w:before="120" w:after="0" w:line="240" w:lineRule="auto"/>
        <w:jc w:val="both"/>
        <w:textAlignment w:val="auto"/>
        <w:rPr>
          <w:rFonts w:ascii="Tahoma" w:hAnsi="Tahoma" w:cs="Tahoma"/>
          <w:color w:val="000000"/>
          <w:sz w:val="20"/>
          <w:szCs w:val="20"/>
        </w:rPr>
      </w:pPr>
      <w:r w:rsidRPr="004B6EFA">
        <w:rPr>
          <w:rFonts w:ascii="Tahoma" w:hAnsi="Tahoma" w:cs="Tahoma"/>
          <w:b/>
          <w:color w:val="000000"/>
          <w:sz w:val="20"/>
          <w:szCs w:val="20"/>
        </w:rPr>
        <w:t>1</w:t>
      </w:r>
      <w:r w:rsidR="00F14970">
        <w:rPr>
          <w:rFonts w:ascii="Tahoma" w:hAnsi="Tahoma" w:cs="Tahoma"/>
          <w:b/>
          <w:color w:val="000000"/>
          <w:sz w:val="20"/>
          <w:szCs w:val="20"/>
        </w:rPr>
        <w:t>7</w:t>
      </w:r>
      <w:r w:rsidRPr="004B6EFA">
        <w:rPr>
          <w:rFonts w:ascii="Tahoma" w:hAnsi="Tahoma" w:cs="Tahoma"/>
          <w:b/>
          <w:color w:val="000000"/>
          <w:sz w:val="20"/>
          <w:szCs w:val="20"/>
        </w:rPr>
        <w:t>.</w:t>
      </w:r>
      <w:r w:rsidRPr="004B6EFA">
        <w:rPr>
          <w:rFonts w:ascii="Tahoma" w:hAnsi="Tahoma" w:cs="Tahoma"/>
          <w:color w:val="000000"/>
          <w:sz w:val="20"/>
          <w:szCs w:val="20"/>
        </w:rPr>
        <w:t xml:space="preserve"> </w:t>
      </w:r>
      <w:r w:rsidR="009F0703" w:rsidRPr="004B6EFA">
        <w:rPr>
          <w:rFonts w:ascii="Tahoma" w:eastAsia="Tahoma" w:hAnsi="Tahoma" w:cs="Tahoma"/>
          <w:b/>
          <w:bCs/>
          <w:color w:val="000000"/>
          <w:sz w:val="20"/>
          <w:szCs w:val="20"/>
        </w:rPr>
        <w:t>□</w:t>
      </w:r>
      <w:r w:rsidR="009F0703" w:rsidRPr="004B6EFA">
        <w:rPr>
          <w:rFonts w:ascii="Tahoma" w:hAnsi="Tahoma" w:cs="Mangal"/>
          <w:b/>
          <w:bCs/>
          <w:color w:val="000000"/>
          <w:sz w:val="20"/>
          <w:szCs w:val="20"/>
        </w:rPr>
        <w:t xml:space="preserve"> </w:t>
      </w:r>
      <w:r w:rsidRPr="004B6EFA">
        <w:rPr>
          <w:rFonts w:ascii="Tahoma" w:hAnsi="Tahoma" w:cs="Tahoma"/>
          <w:color w:val="000000"/>
          <w:sz w:val="20"/>
          <w:szCs w:val="20"/>
        </w:rPr>
        <w:t>di essere iscritto nell’elenco dei fornitori/prestatori di servizi non soggetti a tentativo di infiltrazione mafiosa (white list), istituito presso la Prefettura di _________ per le seguenti categorie___________</w:t>
      </w:r>
      <w:r w:rsidR="006E521C" w:rsidRPr="004B6EFA">
        <w:rPr>
          <w:rFonts w:ascii="Tahoma" w:hAnsi="Tahoma" w:cs="Tahoma"/>
          <w:color w:val="000000"/>
          <w:sz w:val="20"/>
          <w:szCs w:val="20"/>
        </w:rPr>
        <w:t>;</w:t>
      </w:r>
    </w:p>
    <w:p w:rsidR="00597276" w:rsidRPr="004B6EFA" w:rsidRDefault="00597276" w:rsidP="00597276">
      <w:pPr>
        <w:spacing w:before="120" w:after="0" w:line="240" w:lineRule="auto"/>
        <w:jc w:val="both"/>
        <w:rPr>
          <w:rFonts w:ascii="Tahoma" w:hAnsi="Tahoma" w:cs="Tahoma"/>
          <w:color w:val="000000"/>
          <w:sz w:val="20"/>
          <w:szCs w:val="20"/>
        </w:rPr>
      </w:pPr>
      <w:r w:rsidRPr="004B6EFA">
        <w:rPr>
          <w:rFonts w:ascii="Tahoma" w:hAnsi="Tahoma" w:cs="Tahoma"/>
          <w:b/>
          <w:color w:val="000000"/>
          <w:sz w:val="20"/>
          <w:szCs w:val="20"/>
        </w:rPr>
        <w:t>OPPURE</w:t>
      </w:r>
      <w:r w:rsidRPr="004B6EFA">
        <w:rPr>
          <w:rFonts w:ascii="Tahoma" w:hAnsi="Tahoma" w:cs="Tahoma"/>
          <w:color w:val="000000"/>
          <w:sz w:val="20"/>
          <w:szCs w:val="20"/>
        </w:rPr>
        <w:t xml:space="preserve"> </w:t>
      </w:r>
    </w:p>
    <w:p w:rsidR="00597276" w:rsidRPr="004B6EFA" w:rsidRDefault="009F0703" w:rsidP="00597276">
      <w:pPr>
        <w:suppressAutoHyphens w:val="0"/>
        <w:autoSpaceDN/>
        <w:spacing w:before="120" w:after="0" w:line="240" w:lineRule="auto"/>
        <w:jc w:val="both"/>
        <w:textAlignment w:val="auto"/>
        <w:rPr>
          <w:rFonts w:ascii="Tahoma" w:hAnsi="Tahoma" w:cs="Tahoma"/>
          <w:color w:val="000000"/>
          <w:sz w:val="20"/>
          <w:szCs w:val="20"/>
        </w:rPr>
      </w:pPr>
      <w:r w:rsidRPr="004B6EFA">
        <w:rPr>
          <w:rFonts w:ascii="Tahoma" w:eastAsia="Tahoma" w:hAnsi="Tahoma" w:cs="Tahoma"/>
          <w:b/>
          <w:bCs/>
          <w:color w:val="000000"/>
          <w:sz w:val="20"/>
          <w:szCs w:val="20"/>
        </w:rPr>
        <w:t>□</w:t>
      </w:r>
      <w:r w:rsidRPr="004B6EFA">
        <w:rPr>
          <w:rFonts w:ascii="Tahoma" w:hAnsi="Tahoma" w:cs="Mangal"/>
          <w:b/>
          <w:bCs/>
          <w:color w:val="000000"/>
          <w:sz w:val="20"/>
          <w:szCs w:val="20"/>
        </w:rPr>
        <w:t xml:space="preserve"> </w:t>
      </w:r>
      <w:r w:rsidR="00597276" w:rsidRPr="004B6EFA">
        <w:rPr>
          <w:rFonts w:ascii="Tahoma" w:hAnsi="Tahoma" w:cs="Tahoma"/>
          <w:color w:val="000000"/>
          <w:sz w:val="20"/>
          <w:szCs w:val="20"/>
        </w:rPr>
        <w:t>che, con riferimento alle lavorazioni previste dai documenti di gara, rientranti tra quelle maggiormente esposte a rischio di infiltrazione mafiosa ai sensi dell’articolo 1, comma 53 della legge 6 novembre 2012, n. 190, aggiornate tramite l’art. 4-bis, del decreto legge 8 aprile 2020, n. 23, convertito, con modificazioni, dalla legge 5 giugno 2020, n. 40, ricorrerà esclusivamente a subappaltatori/subcontraenti iscritti alla White list della Prefettura territorialmente competente;</w:t>
      </w:r>
    </w:p>
    <w:p w:rsidR="00597276" w:rsidRPr="004B6EFA" w:rsidRDefault="00597276" w:rsidP="00F048FA">
      <w:pPr>
        <w:pStyle w:val="Default"/>
        <w:spacing w:after="0" w:line="240" w:lineRule="auto"/>
        <w:jc w:val="both"/>
        <w:rPr>
          <w:rFonts w:ascii="Tahoma" w:hAnsi="Tahoma" w:cs="Tahoma"/>
          <w:b/>
          <w:sz w:val="20"/>
          <w:szCs w:val="20"/>
        </w:rPr>
      </w:pPr>
    </w:p>
    <w:p w:rsidR="008743C1" w:rsidRPr="00AB37F0" w:rsidRDefault="002E1A6E" w:rsidP="008743C1">
      <w:pPr>
        <w:pStyle w:val="Default"/>
        <w:spacing w:after="0" w:line="240" w:lineRule="auto"/>
        <w:jc w:val="both"/>
        <w:rPr>
          <w:rFonts w:ascii="Tahoma" w:hAnsi="Tahoma"/>
          <w:sz w:val="20"/>
          <w:szCs w:val="20"/>
        </w:rPr>
      </w:pPr>
      <w:bookmarkStart w:id="0" w:name="_GoBack"/>
      <w:bookmarkEnd w:id="0"/>
      <w:r w:rsidRPr="00AB37F0">
        <w:rPr>
          <w:rFonts w:ascii="Tahoma" w:hAnsi="Tahoma"/>
          <w:b/>
          <w:bCs/>
          <w:color w:val="auto"/>
          <w:sz w:val="20"/>
          <w:szCs w:val="20"/>
        </w:rPr>
        <w:t>1</w:t>
      </w:r>
      <w:r w:rsidR="00F14970">
        <w:rPr>
          <w:rFonts w:ascii="Tahoma" w:hAnsi="Tahoma"/>
          <w:b/>
          <w:bCs/>
          <w:color w:val="auto"/>
          <w:sz w:val="20"/>
          <w:szCs w:val="20"/>
        </w:rPr>
        <w:t>8</w:t>
      </w:r>
      <w:r w:rsidR="008743C1" w:rsidRPr="00AB37F0">
        <w:rPr>
          <w:rFonts w:ascii="Tahoma" w:hAnsi="Tahoma"/>
          <w:b/>
          <w:bCs/>
          <w:color w:val="auto"/>
          <w:sz w:val="20"/>
          <w:szCs w:val="20"/>
        </w:rPr>
        <w:t xml:space="preserve">. </w:t>
      </w:r>
      <w:r w:rsidR="008743C1" w:rsidRPr="00AB37F0">
        <w:rPr>
          <w:rFonts w:ascii="Tahoma" w:hAnsi="Tahoma"/>
          <w:sz w:val="20"/>
          <w:szCs w:val="20"/>
        </w:rPr>
        <w:t xml:space="preserve">Solo per gli operatori economici ammessi al concordato preventivo con continuità aziendale di cui all’art. 186 bis del R.D. 16 marzo 1942, n. 267, o che abbiano depositato la domanda di cui all'art. 161, sesto comma, del citato RD 267/1942 </w:t>
      </w:r>
      <w:r w:rsidR="008743C1" w:rsidRPr="00AB37F0">
        <w:rPr>
          <w:rFonts w:ascii="Tahoma" w:hAnsi="Tahoma"/>
          <w:i/>
          <w:iCs/>
          <w:sz w:val="20"/>
          <w:szCs w:val="20"/>
        </w:rPr>
        <w:t>[</w:t>
      </w:r>
      <w:proofErr w:type="spellStart"/>
      <w:r w:rsidR="008743C1" w:rsidRPr="00AB37F0">
        <w:rPr>
          <w:rFonts w:ascii="Tahoma" w:hAnsi="Tahoma"/>
          <w:i/>
          <w:iCs/>
          <w:sz w:val="20"/>
          <w:szCs w:val="20"/>
        </w:rPr>
        <w:t>crocettare</w:t>
      </w:r>
      <w:proofErr w:type="spellEnd"/>
      <w:r w:rsidR="008743C1" w:rsidRPr="00AB37F0">
        <w:rPr>
          <w:rFonts w:ascii="Tahoma" w:hAnsi="Tahoma"/>
          <w:i/>
          <w:iCs/>
          <w:sz w:val="20"/>
          <w:szCs w:val="20"/>
        </w:rPr>
        <w:t xml:space="preserve"> e completare l’ipotesi di interesse]</w:t>
      </w:r>
    </w:p>
    <w:p w:rsidR="008743C1" w:rsidRPr="00AB37F0" w:rsidRDefault="008743C1" w:rsidP="008743C1">
      <w:pPr>
        <w:pStyle w:val="Standard"/>
        <w:ind w:left="720"/>
        <w:jc w:val="both"/>
        <w:rPr>
          <w:rFonts w:hint="eastAsia"/>
          <w:sz w:val="20"/>
          <w:szCs w:val="20"/>
        </w:rPr>
      </w:pPr>
      <w:r w:rsidRPr="00AB37F0">
        <w:rPr>
          <w:rFonts w:ascii="Tahoma" w:eastAsia="Tahoma" w:hAnsi="Tahoma" w:cs="Tahoma"/>
          <w:b/>
          <w:bCs/>
          <w:color w:val="000000"/>
          <w:sz w:val="20"/>
          <w:szCs w:val="20"/>
        </w:rPr>
        <w:t>□</w:t>
      </w:r>
      <w:r w:rsidRPr="00AB37F0">
        <w:rPr>
          <w:rFonts w:ascii="Tahoma" w:hAnsi="Tahoma" w:cs="Mangal"/>
          <w:b/>
          <w:bCs/>
          <w:color w:val="000000"/>
          <w:sz w:val="20"/>
          <w:szCs w:val="20"/>
        </w:rPr>
        <w:t xml:space="preserve"> </w:t>
      </w:r>
      <w:r w:rsidRPr="00AB37F0">
        <w:rPr>
          <w:rFonts w:ascii="Tahoma" w:hAnsi="Tahoma"/>
          <w:color w:val="000000"/>
          <w:sz w:val="20"/>
          <w:szCs w:val="20"/>
        </w:rPr>
        <w:t xml:space="preserve">a)  </w:t>
      </w:r>
      <w:r w:rsidRPr="00AB37F0">
        <w:rPr>
          <w:rFonts w:ascii="Tahoma" w:hAnsi="Tahoma"/>
          <w:color w:val="000000"/>
          <w:sz w:val="20"/>
          <w:szCs w:val="20"/>
          <w:u w:val="single"/>
        </w:rPr>
        <w:t>Tra la fase di presentazione della domanda di concordato fino all'emissione del decreto di apertura</w:t>
      </w:r>
      <w:r w:rsidRPr="00AB37F0">
        <w:rPr>
          <w:rFonts w:ascii="Tahoma" w:hAnsi="Tahoma"/>
          <w:color w:val="000000"/>
          <w:sz w:val="20"/>
          <w:szCs w:val="20"/>
        </w:rPr>
        <w:t xml:space="preserve">: indica, ad integrazione di quanto indicato nella parte III, sez. C, lett. d) del DGUE, i seguenti estremi del provvedimento di autorizzazione a partecipare alle gare </w:t>
      </w:r>
      <w:r w:rsidR="00594B9E" w:rsidRPr="00AB37F0">
        <w:rPr>
          <w:rFonts w:ascii="Tahoma" w:hAnsi="Tahoma"/>
          <w:color w:val="000000"/>
          <w:sz w:val="20"/>
          <w:szCs w:val="20"/>
        </w:rPr>
        <w:t>_________,</w:t>
      </w:r>
      <w:r w:rsidRPr="00AB37F0">
        <w:rPr>
          <w:rFonts w:ascii="Tahoma" w:hAnsi="Tahoma"/>
          <w:color w:val="000000"/>
          <w:sz w:val="20"/>
          <w:szCs w:val="20"/>
        </w:rPr>
        <w:t xml:space="preserve"> rilasciato dal Tribunale di </w:t>
      </w:r>
      <w:r w:rsidR="00594B9E" w:rsidRPr="00AB37F0">
        <w:rPr>
          <w:rFonts w:ascii="Tahoma" w:hAnsi="Tahoma"/>
          <w:color w:val="000000"/>
          <w:sz w:val="20"/>
          <w:szCs w:val="20"/>
        </w:rPr>
        <w:t>___________,</w:t>
      </w:r>
      <w:r w:rsidRPr="00AB37F0">
        <w:rPr>
          <w:rFonts w:ascii="Tahoma" w:hAnsi="Tahoma"/>
          <w:color w:val="000000"/>
          <w:sz w:val="20"/>
          <w:szCs w:val="20"/>
        </w:rPr>
        <w:t xml:space="preserve"> nonché dichiara di partecipare alla gara in avvalimento e di non partecipare  alla gara quale mandataria di un raggruppamento temporaneo di imprese e che le altre imprese aderenti al raggruppamento non sono assoggettate ad una procedura concorsuale ai sensi dell’art. 186 bis, comma 6 del R.D. 16 marzo 1942, n. 267;</w:t>
      </w:r>
    </w:p>
    <w:p w:rsidR="008743C1" w:rsidRDefault="008743C1" w:rsidP="008743C1">
      <w:pPr>
        <w:pStyle w:val="Standard"/>
        <w:spacing w:after="0" w:line="240" w:lineRule="auto"/>
        <w:ind w:left="720"/>
        <w:jc w:val="both"/>
        <w:rPr>
          <w:rFonts w:ascii="Tahoma" w:hAnsi="Tahoma" w:cs="Tahoma"/>
          <w:color w:val="000000"/>
          <w:sz w:val="20"/>
          <w:szCs w:val="20"/>
        </w:rPr>
      </w:pPr>
      <w:r w:rsidRPr="00AB37F0">
        <w:rPr>
          <w:rFonts w:ascii="Tahoma" w:eastAsia="Tahoma" w:hAnsi="Tahoma" w:cs="Tahoma"/>
          <w:b/>
          <w:bCs/>
          <w:color w:val="000000"/>
          <w:sz w:val="20"/>
          <w:szCs w:val="20"/>
        </w:rPr>
        <w:t>□</w:t>
      </w:r>
      <w:r w:rsidRPr="00AB37F0">
        <w:rPr>
          <w:rFonts w:ascii="Tahoma" w:hAnsi="Tahoma" w:cs="Mangal"/>
          <w:b/>
          <w:bCs/>
          <w:color w:val="000000"/>
          <w:sz w:val="20"/>
          <w:szCs w:val="20"/>
        </w:rPr>
        <w:t xml:space="preserve"> </w:t>
      </w:r>
      <w:r w:rsidRPr="00AB37F0">
        <w:rPr>
          <w:rFonts w:ascii="Tahoma" w:hAnsi="Tahoma" w:cs="Tahoma"/>
          <w:color w:val="000000"/>
          <w:sz w:val="20"/>
          <w:szCs w:val="20"/>
        </w:rPr>
        <w:t xml:space="preserve">b) </w:t>
      </w:r>
      <w:r w:rsidRPr="00AB37F0">
        <w:rPr>
          <w:rFonts w:ascii="Tahoma" w:hAnsi="Tahoma" w:cs="Tahoma"/>
          <w:color w:val="000000"/>
          <w:sz w:val="20"/>
          <w:szCs w:val="20"/>
          <w:u w:val="single"/>
        </w:rPr>
        <w:t>Dopo l'emissione del decreto di apertura:</w:t>
      </w:r>
      <w:r w:rsidRPr="00AB37F0">
        <w:rPr>
          <w:rFonts w:ascii="Tahoma" w:hAnsi="Tahoma" w:cs="Tahoma"/>
          <w:color w:val="000000"/>
          <w:sz w:val="20"/>
          <w:szCs w:val="20"/>
        </w:rPr>
        <w:t xml:space="preserve"> ad integrazione di quanto indicato nella parte III, sez. C, lett. d) del DGUE, dichiara  i seguenti estremi del provvedimento di autorizzazione a partecipare alle gare </w:t>
      </w:r>
      <w:r w:rsidR="00594B9E" w:rsidRPr="00AB37F0">
        <w:rPr>
          <w:rFonts w:ascii="Tahoma" w:hAnsi="Tahoma" w:cs="Tahoma"/>
          <w:color w:val="000000"/>
          <w:sz w:val="20"/>
          <w:szCs w:val="20"/>
        </w:rPr>
        <w:t>_________,</w:t>
      </w:r>
      <w:r w:rsidRPr="00AB37F0">
        <w:rPr>
          <w:rFonts w:ascii="Tahoma" w:hAnsi="Tahoma" w:cs="Tahoma"/>
          <w:color w:val="000000"/>
          <w:sz w:val="20"/>
          <w:szCs w:val="20"/>
        </w:rPr>
        <w:t xml:space="preserve"> rilasciati dal Giudice delegato di </w:t>
      </w:r>
      <w:r w:rsidR="00594B9E" w:rsidRPr="00AB37F0">
        <w:rPr>
          <w:rFonts w:ascii="Tahoma" w:hAnsi="Tahoma" w:cs="Tahoma"/>
          <w:color w:val="000000"/>
          <w:sz w:val="20"/>
          <w:szCs w:val="20"/>
        </w:rPr>
        <w:t>_________,</w:t>
      </w:r>
      <w:r w:rsidRPr="00AB37F0">
        <w:rPr>
          <w:rFonts w:ascii="Tahoma" w:hAnsi="Tahoma" w:cs="Tahoma"/>
          <w:color w:val="000000"/>
          <w:sz w:val="20"/>
          <w:szCs w:val="20"/>
        </w:rPr>
        <w:t xml:space="preserve"> nonché dichiara di non partecipare alla gara quale mandataria di un raggruppamento temporaneo di imprese e che le altre imprese aderenti al raggruppamento non sono assoggettate ad una procedura concorsuale ai sensi dell’art. 186 bis, comma 6 del R.D. 16 marzo 1942, n. 267;</w:t>
      </w:r>
    </w:p>
    <w:p w:rsidR="000D5715" w:rsidRDefault="000D5715" w:rsidP="008743C1">
      <w:pPr>
        <w:pStyle w:val="Standard"/>
        <w:spacing w:after="0" w:line="240" w:lineRule="auto"/>
        <w:ind w:left="720"/>
        <w:jc w:val="both"/>
        <w:rPr>
          <w:rFonts w:ascii="Tahoma" w:hAnsi="Tahoma" w:cs="Tahoma"/>
          <w:sz w:val="20"/>
          <w:szCs w:val="20"/>
        </w:rPr>
      </w:pPr>
    </w:p>
    <w:p w:rsidR="000D5715" w:rsidRDefault="000D5715" w:rsidP="000D5715">
      <w:pPr>
        <w:pStyle w:val="Standard"/>
        <w:tabs>
          <w:tab w:val="left" w:pos="1080"/>
        </w:tabs>
        <w:spacing w:after="0" w:line="240" w:lineRule="auto"/>
        <w:jc w:val="both"/>
        <w:rPr>
          <w:rFonts w:ascii="Tahoma" w:hAnsi="Tahoma"/>
          <w:sz w:val="20"/>
          <w:szCs w:val="20"/>
        </w:rPr>
      </w:pPr>
      <w:r>
        <w:rPr>
          <w:rFonts w:ascii="Tahoma" w:hAnsi="Tahoma"/>
          <w:b/>
          <w:sz w:val="20"/>
          <w:szCs w:val="20"/>
        </w:rPr>
        <w:t>1</w:t>
      </w:r>
      <w:r w:rsidR="00F14970">
        <w:rPr>
          <w:rFonts w:ascii="Tahoma" w:hAnsi="Tahoma"/>
          <w:b/>
          <w:sz w:val="20"/>
          <w:szCs w:val="20"/>
        </w:rPr>
        <w:t>9</w:t>
      </w:r>
      <w:r w:rsidRPr="00D220EB">
        <w:rPr>
          <w:rFonts w:ascii="Tahoma" w:hAnsi="Tahoma"/>
          <w:b/>
          <w:sz w:val="20"/>
          <w:szCs w:val="20"/>
        </w:rPr>
        <w:t xml:space="preserve">. </w:t>
      </w:r>
      <w:r w:rsidRPr="00D220EB">
        <w:rPr>
          <w:rFonts w:ascii="Tahoma" w:hAnsi="Tahoma"/>
          <w:sz w:val="20"/>
          <w:szCs w:val="20"/>
        </w:rPr>
        <w:t xml:space="preserve">di esprimere il consenso al trattamento dei dati tramite il fascicolo virtuale dell’operatore economico, nel rispetto di quanto previsto dal Codice in materia di protezione dei dati personali, ai fini della verifica da parte della stazione appaltante dei requisiti di partecipazione, nonché per le altre finalità previste dal </w:t>
      </w:r>
      <w:proofErr w:type="spellStart"/>
      <w:r w:rsidRPr="00D220EB">
        <w:rPr>
          <w:rFonts w:ascii="Tahoma" w:hAnsi="Tahoma"/>
          <w:sz w:val="20"/>
          <w:szCs w:val="20"/>
        </w:rPr>
        <w:t>D.Lgs.</w:t>
      </w:r>
      <w:proofErr w:type="spellEnd"/>
      <w:r w:rsidRPr="00D220EB">
        <w:rPr>
          <w:rFonts w:ascii="Tahoma" w:hAnsi="Tahoma"/>
          <w:sz w:val="20"/>
          <w:szCs w:val="20"/>
        </w:rPr>
        <w:t xml:space="preserve"> 36/2023 </w:t>
      </w:r>
      <w:proofErr w:type="spellStart"/>
      <w:r w:rsidRPr="00D220EB">
        <w:rPr>
          <w:rFonts w:ascii="Tahoma" w:hAnsi="Tahoma"/>
          <w:sz w:val="20"/>
          <w:szCs w:val="20"/>
        </w:rPr>
        <w:t>ss.mm.ii</w:t>
      </w:r>
      <w:proofErr w:type="spellEnd"/>
      <w:r w:rsidRPr="00D220EB">
        <w:rPr>
          <w:rFonts w:ascii="Tahoma" w:hAnsi="Tahoma"/>
          <w:sz w:val="20"/>
          <w:szCs w:val="20"/>
        </w:rPr>
        <w:t>.</w:t>
      </w:r>
    </w:p>
    <w:p w:rsidR="00467C94" w:rsidRDefault="00467C94" w:rsidP="000D5715">
      <w:pPr>
        <w:pStyle w:val="Standard"/>
        <w:tabs>
          <w:tab w:val="left" w:pos="1080"/>
        </w:tabs>
        <w:spacing w:after="0" w:line="240" w:lineRule="auto"/>
        <w:jc w:val="both"/>
        <w:rPr>
          <w:rFonts w:ascii="Tahoma" w:hAnsi="Tahoma"/>
          <w:sz w:val="20"/>
          <w:szCs w:val="20"/>
        </w:rPr>
      </w:pPr>
    </w:p>
    <w:p w:rsidR="003D122D" w:rsidRDefault="00F14970" w:rsidP="000D5715">
      <w:pPr>
        <w:pStyle w:val="Standard"/>
        <w:tabs>
          <w:tab w:val="left" w:pos="1080"/>
        </w:tabs>
        <w:spacing w:after="0" w:line="240" w:lineRule="auto"/>
        <w:jc w:val="both"/>
        <w:rPr>
          <w:rFonts w:ascii="Tahoma" w:hAnsi="Tahoma"/>
          <w:sz w:val="20"/>
          <w:szCs w:val="20"/>
        </w:rPr>
      </w:pPr>
      <w:r>
        <w:rPr>
          <w:rFonts w:ascii="Tahoma" w:hAnsi="Tahoma"/>
          <w:b/>
          <w:sz w:val="20"/>
          <w:szCs w:val="20"/>
        </w:rPr>
        <w:lastRenderedPageBreak/>
        <w:t>20</w:t>
      </w:r>
      <w:r w:rsidR="00467C94" w:rsidRPr="003D122D">
        <w:rPr>
          <w:rFonts w:ascii="Tahoma" w:hAnsi="Tahoma"/>
          <w:b/>
          <w:sz w:val="20"/>
          <w:szCs w:val="20"/>
        </w:rPr>
        <w:t>.</w:t>
      </w:r>
      <w:r w:rsidR="00467C94" w:rsidRPr="003D122D">
        <w:rPr>
          <w:rFonts w:ascii="Tahoma" w:hAnsi="Tahoma"/>
          <w:sz w:val="20"/>
          <w:szCs w:val="20"/>
        </w:rPr>
        <w:t xml:space="preserve"> di essere a conoscenza che i</w:t>
      </w:r>
      <w:r w:rsidR="00467C94" w:rsidRPr="003D122D">
        <w:rPr>
          <w:rFonts w:ascii="Tahoma" w:hAnsi="Tahoma" w:hint="eastAsia"/>
          <w:sz w:val="20"/>
          <w:szCs w:val="20"/>
        </w:rPr>
        <w:t xml:space="preserve">n assenza di sopralluogo, </w:t>
      </w:r>
      <w:r w:rsidR="003D122D" w:rsidRPr="003D122D">
        <w:rPr>
          <w:rFonts w:ascii="Tahoma" w:hAnsi="Tahoma"/>
          <w:sz w:val="20"/>
          <w:szCs w:val="20"/>
        </w:rPr>
        <w:t>si intende in ogni caso pienamente informato di tutte le condizioni di svolgimento dell’appalto, senza possibilità di contestazione in merito;</w:t>
      </w:r>
    </w:p>
    <w:p w:rsidR="000D5715" w:rsidRDefault="000D5715" w:rsidP="000D5715">
      <w:pPr>
        <w:pStyle w:val="Standard"/>
        <w:tabs>
          <w:tab w:val="left" w:pos="1080"/>
        </w:tabs>
        <w:spacing w:after="0" w:line="240" w:lineRule="auto"/>
        <w:jc w:val="both"/>
        <w:rPr>
          <w:rFonts w:ascii="Tahoma" w:hAnsi="Tahoma"/>
          <w:sz w:val="20"/>
          <w:szCs w:val="20"/>
        </w:rPr>
      </w:pPr>
    </w:p>
    <w:p w:rsidR="000D5715" w:rsidRDefault="00F14970" w:rsidP="000D5715">
      <w:pPr>
        <w:pStyle w:val="Normale1"/>
        <w:jc w:val="both"/>
        <w:rPr>
          <w:rFonts w:ascii="Tahoma" w:eastAsia="SimSun" w:hAnsi="Tahoma" w:cs="Arial"/>
          <w:kern w:val="3"/>
          <w:lang w:eastAsia="zh-CN" w:bidi="hi-IN"/>
        </w:rPr>
      </w:pPr>
      <w:r>
        <w:rPr>
          <w:rFonts w:ascii="Tahoma" w:eastAsia="SimSun" w:hAnsi="Tahoma" w:cs="Arial"/>
          <w:b/>
          <w:kern w:val="3"/>
          <w:lang w:eastAsia="zh-CN" w:bidi="hi-IN"/>
        </w:rPr>
        <w:t>21</w:t>
      </w:r>
      <w:r w:rsidR="000D5715" w:rsidRPr="00892579">
        <w:rPr>
          <w:rFonts w:ascii="Tahoma" w:eastAsia="SimSun" w:hAnsi="Tahoma" w:cs="Arial"/>
          <w:b/>
          <w:kern w:val="3"/>
          <w:lang w:eastAsia="zh-CN" w:bidi="hi-IN"/>
        </w:rPr>
        <w:t>.</w:t>
      </w:r>
      <w:r w:rsidR="000D5715" w:rsidRPr="00892579">
        <w:rPr>
          <w:rFonts w:ascii="Tahoma" w:eastAsia="SimSun" w:hAnsi="Tahoma" w:cs="Arial"/>
          <w:kern w:val="3"/>
          <w:lang w:eastAsia="zh-CN" w:bidi="hi-IN"/>
        </w:rPr>
        <w:t xml:space="preserve"> </w:t>
      </w:r>
      <w:r w:rsidR="000D5715">
        <w:rPr>
          <w:rFonts w:ascii="Tahoma" w:eastAsia="SimSun" w:hAnsi="Tahoma" w:cs="Arial"/>
          <w:kern w:val="3"/>
          <w:lang w:eastAsia="zh-CN" w:bidi="hi-IN"/>
        </w:rPr>
        <w:t>in caso di riscorso al subappalto, di stipulare contratti,</w:t>
      </w:r>
      <w:r w:rsidR="000D5715" w:rsidRPr="00892579">
        <w:rPr>
          <w:rFonts w:ascii="Tahoma" w:eastAsia="SimSun" w:hAnsi="Tahoma" w:cs="Arial"/>
          <w:kern w:val="3"/>
          <w:lang w:eastAsia="zh-CN" w:bidi="hi-IN"/>
        </w:rPr>
        <w:t xml:space="preserve"> in misura non inferiore al 20 per cento delle prestazioni subappaltabili, con piccole e medie imprese, come definite dall'articolo 1, comma 1, lettera o) dell'al</w:t>
      </w:r>
      <w:r w:rsidR="000D5715">
        <w:rPr>
          <w:rFonts w:ascii="Tahoma" w:eastAsia="SimSun" w:hAnsi="Tahoma" w:cs="Arial"/>
          <w:kern w:val="3"/>
          <w:lang w:eastAsia="zh-CN" w:bidi="hi-IN"/>
        </w:rPr>
        <w:t>legato I.1 al Codice</w:t>
      </w:r>
    </w:p>
    <w:p w:rsidR="000D5715" w:rsidRDefault="000D5715" w:rsidP="000D5715">
      <w:pPr>
        <w:pStyle w:val="Normale1"/>
        <w:jc w:val="both"/>
        <w:rPr>
          <w:rFonts w:ascii="Tahoma" w:eastAsia="SimSun" w:hAnsi="Tahoma" w:cs="Arial"/>
          <w:kern w:val="3"/>
          <w:lang w:eastAsia="zh-CN" w:bidi="hi-IN"/>
        </w:rPr>
      </w:pPr>
    </w:p>
    <w:p w:rsidR="000D5715" w:rsidRDefault="000D5715" w:rsidP="000D5715">
      <w:pPr>
        <w:pStyle w:val="Normale1"/>
        <w:jc w:val="both"/>
        <w:rPr>
          <w:rFonts w:ascii="Tahoma" w:eastAsia="SimSun" w:hAnsi="Tahoma" w:cs="Arial"/>
          <w:b/>
          <w:kern w:val="3"/>
          <w:lang w:eastAsia="zh-CN" w:bidi="hi-IN"/>
        </w:rPr>
      </w:pPr>
      <w:r w:rsidRPr="000D5715">
        <w:rPr>
          <w:rFonts w:ascii="Tahoma" w:eastAsia="SimSun" w:hAnsi="Tahoma" w:cs="Arial" w:hint="eastAsia"/>
          <w:b/>
          <w:kern w:val="3"/>
          <w:lang w:eastAsia="zh-CN" w:bidi="hi-IN"/>
        </w:rPr>
        <w:t>OPPURE</w:t>
      </w:r>
    </w:p>
    <w:p w:rsidR="000D5715" w:rsidRPr="000D5715" w:rsidRDefault="000D5715" w:rsidP="000D5715">
      <w:pPr>
        <w:pStyle w:val="Normale1"/>
        <w:jc w:val="both"/>
        <w:rPr>
          <w:rFonts w:ascii="Tahoma" w:eastAsia="SimSun" w:hAnsi="Tahoma" w:cs="Arial"/>
          <w:b/>
          <w:kern w:val="3"/>
          <w:lang w:eastAsia="zh-CN" w:bidi="hi-IN"/>
        </w:rPr>
      </w:pPr>
    </w:p>
    <w:p w:rsidR="000D5715" w:rsidRPr="000D5715" w:rsidRDefault="000D5715" w:rsidP="000D5715">
      <w:pPr>
        <w:pStyle w:val="Normale1"/>
        <w:jc w:val="both"/>
        <w:rPr>
          <w:rFonts w:ascii="Tahoma" w:eastAsia="SimSun" w:hAnsi="Tahoma" w:cs="Arial"/>
          <w:kern w:val="3"/>
          <w:lang w:eastAsia="zh-CN" w:bidi="hi-IN"/>
        </w:rPr>
      </w:pPr>
      <w:r w:rsidRPr="000D5715">
        <w:rPr>
          <w:rFonts w:ascii="Tahoma" w:eastAsia="SimSun" w:hAnsi="Tahoma" w:cs="Arial" w:hint="eastAsia"/>
          <w:kern w:val="3"/>
          <w:lang w:eastAsia="zh-CN" w:bidi="hi-IN"/>
        </w:rPr>
        <w:t>si indica la seguente diversa soglia di affidamento delle prestazioni che si intende subappaltare alle piccole e medie imprese per le ragioni di seguito motivate</w:t>
      </w:r>
    </w:p>
    <w:p w:rsidR="000D5715" w:rsidRDefault="000D5715" w:rsidP="000D5715">
      <w:pPr>
        <w:pStyle w:val="Normale1"/>
        <w:jc w:val="both"/>
        <w:rPr>
          <w:rFonts w:ascii="Tahoma" w:eastAsia="SimSun" w:hAnsi="Tahoma" w:cs="Arial"/>
          <w:kern w:val="3"/>
          <w:lang w:eastAsia="zh-CN" w:bidi="hi-IN"/>
        </w:rPr>
      </w:pPr>
      <w:r w:rsidRPr="000D5715">
        <w:rPr>
          <w:rFonts w:ascii="Tahoma" w:eastAsia="SimSun" w:hAnsi="Tahoma" w:cs="Arial" w:hint="eastAsia"/>
          <w:kern w:val="3"/>
          <w:lang w:eastAsia="zh-CN" w:bidi="hi-IN"/>
        </w:rPr>
        <w:t>___________________________________________________________________________</w:t>
      </w:r>
    </w:p>
    <w:p w:rsidR="000D5715" w:rsidRDefault="000D5715" w:rsidP="000D5715">
      <w:pPr>
        <w:pStyle w:val="Standard"/>
        <w:tabs>
          <w:tab w:val="left" w:pos="1080"/>
        </w:tabs>
        <w:spacing w:after="0" w:line="240" w:lineRule="auto"/>
        <w:jc w:val="both"/>
        <w:rPr>
          <w:rFonts w:ascii="Tahoma" w:hAnsi="Tahoma"/>
          <w:sz w:val="20"/>
          <w:szCs w:val="20"/>
        </w:rPr>
      </w:pPr>
    </w:p>
    <w:p w:rsidR="008743C1" w:rsidRPr="00AB37F0" w:rsidRDefault="008743C1">
      <w:pPr>
        <w:pStyle w:val="Standard"/>
        <w:spacing w:after="0" w:line="240" w:lineRule="auto"/>
        <w:jc w:val="both"/>
        <w:rPr>
          <w:rFonts w:ascii="Tahoma" w:hAnsi="Tahoma" w:cs="Tahoma"/>
          <w:b/>
          <w:bCs/>
          <w:color w:val="000000"/>
          <w:sz w:val="20"/>
          <w:szCs w:val="20"/>
          <w:highlight w:val="yellow"/>
        </w:rPr>
      </w:pPr>
    </w:p>
    <w:p w:rsidR="00FF6972" w:rsidRPr="00AB37F0" w:rsidRDefault="00F14970" w:rsidP="00FF6972">
      <w:pPr>
        <w:rPr>
          <w:rFonts w:ascii="Tahoma" w:hAnsi="Tahoma" w:cs="Tahoma"/>
          <w:bCs/>
          <w:sz w:val="19"/>
          <w:szCs w:val="19"/>
        </w:rPr>
      </w:pPr>
      <w:r>
        <w:rPr>
          <w:rFonts w:ascii="Tahoma" w:hAnsi="Tahoma" w:cs="Tahoma"/>
          <w:b/>
          <w:sz w:val="20"/>
          <w:szCs w:val="20"/>
        </w:rPr>
        <w:t>22</w:t>
      </w:r>
      <w:r w:rsidR="0080015E">
        <w:rPr>
          <w:rFonts w:ascii="Tahoma" w:hAnsi="Tahoma" w:cs="Tahoma"/>
          <w:b/>
          <w:sz w:val="20"/>
          <w:szCs w:val="20"/>
        </w:rPr>
        <w:t>-</w:t>
      </w:r>
      <w:r w:rsidR="003B5DCA" w:rsidRPr="00AB37F0">
        <w:rPr>
          <w:rFonts w:ascii="Tahoma" w:hAnsi="Tahoma" w:cs="Tahoma"/>
          <w:b/>
          <w:sz w:val="20"/>
          <w:szCs w:val="20"/>
        </w:rPr>
        <w:t>.</w:t>
      </w:r>
      <w:r w:rsidR="003B5DCA" w:rsidRPr="00AB37F0">
        <w:rPr>
          <w:rFonts w:ascii="Tahoma" w:hAnsi="Tahoma" w:cs="Tahoma"/>
          <w:sz w:val="20"/>
          <w:szCs w:val="20"/>
        </w:rPr>
        <w:t xml:space="preserve"> </w:t>
      </w:r>
      <w:r w:rsidR="00FF6972" w:rsidRPr="00AB37F0">
        <w:rPr>
          <w:rFonts w:ascii="Tahoma" w:hAnsi="Tahoma" w:cs="Tahoma"/>
          <w:bCs/>
          <w:sz w:val="19"/>
          <w:szCs w:val="19"/>
        </w:rPr>
        <w:t>Dichiarazioni sul titolare effettivo</w:t>
      </w:r>
    </w:p>
    <w:tbl>
      <w:tblPr>
        <w:tblpPr w:leftFromText="141" w:rightFromText="141" w:vertAnchor="text" w:horzAnchor="margin" w:tblpY="27"/>
        <w:tblOverlap w:val="never"/>
        <w:tblW w:w="9854"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0A0" w:firstRow="1" w:lastRow="0" w:firstColumn="1" w:lastColumn="0" w:noHBand="0" w:noVBand="0"/>
      </w:tblPr>
      <w:tblGrid>
        <w:gridCol w:w="4673"/>
        <w:gridCol w:w="5181"/>
      </w:tblGrid>
      <w:tr w:rsidR="00FF6972" w:rsidRPr="00AB37F0" w:rsidTr="00AB37F0">
        <w:trPr>
          <w:trHeight w:val="2971"/>
        </w:trPr>
        <w:tc>
          <w:tcPr>
            <w:tcW w:w="4673" w:type="dxa"/>
            <w:vMerge w:val="restart"/>
            <w:shd w:val="clear" w:color="auto" w:fill="FFFFFF" w:themeFill="background1"/>
          </w:tcPr>
          <w:p w:rsidR="00FF6972" w:rsidRPr="00AB37F0" w:rsidRDefault="00FF6972" w:rsidP="00AB37F0">
            <w:pPr>
              <w:spacing w:after="120"/>
              <w:jc w:val="both"/>
              <w:rPr>
                <w:rFonts w:ascii="Tahoma" w:hAnsi="Tahoma" w:cs="Tahoma"/>
                <w:sz w:val="15"/>
                <w:szCs w:val="15"/>
              </w:rPr>
            </w:pPr>
          </w:p>
          <w:p w:rsidR="00FF6972" w:rsidRPr="00AB37F0" w:rsidRDefault="00FF6972" w:rsidP="00AB37F0">
            <w:pPr>
              <w:spacing w:after="120"/>
              <w:jc w:val="both"/>
              <w:rPr>
                <w:rFonts w:ascii="Tahoma" w:hAnsi="Tahoma" w:cs="Tahoma"/>
                <w:sz w:val="15"/>
                <w:szCs w:val="15"/>
              </w:rPr>
            </w:pPr>
          </w:p>
          <w:p w:rsidR="00FF6972" w:rsidRPr="00AB37F0" w:rsidRDefault="00FF6972" w:rsidP="00AB37F0">
            <w:pPr>
              <w:spacing w:after="120"/>
              <w:jc w:val="both"/>
              <w:rPr>
                <w:rFonts w:ascii="Tahoma" w:hAnsi="Tahoma" w:cs="Tahoma"/>
                <w:sz w:val="15"/>
                <w:szCs w:val="15"/>
              </w:rPr>
            </w:pPr>
          </w:p>
          <w:p w:rsidR="00FF6972" w:rsidRPr="00AB37F0" w:rsidRDefault="00FF6972" w:rsidP="00AB37F0">
            <w:pPr>
              <w:spacing w:after="120"/>
              <w:jc w:val="both"/>
              <w:rPr>
                <w:rFonts w:ascii="Tahoma" w:hAnsi="Tahoma" w:cs="Tahoma"/>
                <w:sz w:val="15"/>
                <w:szCs w:val="15"/>
              </w:rPr>
            </w:pPr>
          </w:p>
          <w:p w:rsidR="00FF6972" w:rsidRPr="00AB37F0" w:rsidRDefault="00FF6972" w:rsidP="00FF6972">
            <w:pPr>
              <w:spacing w:after="120"/>
              <w:jc w:val="both"/>
              <w:rPr>
                <w:rFonts w:ascii="Tahoma" w:hAnsi="Tahoma" w:cs="Tahoma"/>
                <w:sz w:val="15"/>
                <w:szCs w:val="15"/>
              </w:rPr>
            </w:pPr>
            <w:r w:rsidRPr="00AB37F0">
              <w:rPr>
                <w:rFonts w:ascii="Tahoma" w:hAnsi="Tahoma" w:cs="Tahoma"/>
                <w:sz w:val="15"/>
                <w:szCs w:val="15"/>
              </w:rPr>
              <w:t>L’operatore economico dichiara che, ai sensi dell’art. 20 del Decreto Legislativo 21 novembre 2007, n. 231 e dell’articolo 3, punto 6, della direttiva (UE) 2015/849, i dati identificativi dei titolari effettivi, anche eventualmente schermati da società fiduciarie, sono i seguenti:</w:t>
            </w:r>
          </w:p>
        </w:tc>
        <w:tc>
          <w:tcPr>
            <w:tcW w:w="5181" w:type="dxa"/>
            <w:shd w:val="clear" w:color="auto" w:fill="FFFFFF" w:themeFill="background1"/>
            <w:vAlign w:val="center"/>
          </w:tcPr>
          <w:p w:rsidR="00FF6972" w:rsidRPr="00AB37F0" w:rsidRDefault="00FF6972" w:rsidP="00AB37F0">
            <w:pPr>
              <w:spacing w:after="120"/>
              <w:ind w:left="-44"/>
              <w:jc w:val="both"/>
              <w:rPr>
                <w:rFonts w:ascii="Tahoma" w:hAnsi="Tahoma" w:cs="Tahoma"/>
                <w:sz w:val="15"/>
                <w:szCs w:val="15"/>
              </w:rPr>
            </w:pPr>
          </w:p>
          <w:p w:rsidR="00FF6972" w:rsidRPr="00AB37F0" w:rsidRDefault="00FF6972" w:rsidP="00AB37F0">
            <w:pPr>
              <w:spacing w:after="120"/>
              <w:ind w:left="-44"/>
              <w:jc w:val="both"/>
              <w:rPr>
                <w:rFonts w:ascii="Tahoma" w:hAnsi="Tahoma" w:cs="Tahoma"/>
                <w:sz w:val="15"/>
                <w:szCs w:val="15"/>
              </w:rPr>
            </w:pPr>
            <w:r w:rsidRPr="00AB37F0">
              <w:rPr>
                <w:rFonts w:ascii="Tahoma" w:hAnsi="Tahoma" w:cs="Tahoma"/>
                <w:sz w:val="15"/>
                <w:szCs w:val="15"/>
              </w:rPr>
              <w:t xml:space="preserve">____________ (nome, cognome) ____________ (data e luogo di nascita) ____________ (codice fiscale) ____________ (% partecipazioni detenute o % di diritto di voto) ____________ (denominazione controllante) </w:t>
            </w:r>
          </w:p>
          <w:p w:rsidR="00FF6972" w:rsidRPr="00AB37F0" w:rsidRDefault="00FF6972" w:rsidP="00AB37F0">
            <w:pPr>
              <w:spacing w:after="120"/>
              <w:ind w:left="-44"/>
              <w:jc w:val="both"/>
              <w:rPr>
                <w:rFonts w:ascii="Tahoma" w:hAnsi="Tahoma" w:cs="Tahoma"/>
                <w:sz w:val="15"/>
                <w:szCs w:val="15"/>
              </w:rPr>
            </w:pPr>
            <w:r w:rsidRPr="00AB37F0">
              <w:rPr>
                <w:rFonts w:ascii="Tahoma" w:hAnsi="Tahoma" w:cs="Tahoma"/>
                <w:sz w:val="15"/>
                <w:szCs w:val="15"/>
              </w:rPr>
              <w:t xml:space="preserve">estremi documento di identità in corso di validità: Carta d'identità / Patente / Passaporto / Altro (specificare) _____________ n. __________________________________________________________________ </w:t>
            </w:r>
          </w:p>
          <w:p w:rsidR="00FF6972" w:rsidRPr="00AB37F0" w:rsidRDefault="00FF6972" w:rsidP="00AB37F0">
            <w:pPr>
              <w:spacing w:after="120"/>
              <w:ind w:left="-44"/>
              <w:jc w:val="both"/>
              <w:rPr>
                <w:rFonts w:ascii="Tahoma" w:hAnsi="Tahoma" w:cs="Tahoma"/>
                <w:sz w:val="15"/>
                <w:szCs w:val="15"/>
              </w:rPr>
            </w:pPr>
            <w:r w:rsidRPr="00AB37F0">
              <w:rPr>
                <w:rFonts w:ascii="Tahoma" w:hAnsi="Tahoma" w:cs="Tahoma"/>
                <w:sz w:val="15"/>
                <w:szCs w:val="15"/>
              </w:rPr>
              <w:t>rilasciato il ____________________ da _____________________ scadenza _________________</w:t>
            </w:r>
          </w:p>
          <w:p w:rsidR="00FF6972" w:rsidRPr="00AB37F0" w:rsidRDefault="00FF6972" w:rsidP="00AB37F0">
            <w:pPr>
              <w:jc w:val="center"/>
              <w:rPr>
                <w:rFonts w:ascii="Tahoma" w:hAnsi="Tahoma" w:cs="Tahoma"/>
                <w:sz w:val="15"/>
                <w:szCs w:val="15"/>
              </w:rPr>
            </w:pPr>
            <w:r w:rsidRPr="00AB37F0">
              <w:rPr>
                <w:rFonts w:ascii="Tahoma" w:hAnsi="Tahoma" w:cs="Tahoma"/>
                <w:sz w:val="15"/>
                <w:szCs w:val="15"/>
              </w:rPr>
              <w:t>[ripetere tante volte quanti sono i titolari effettivi]</w:t>
            </w:r>
          </w:p>
          <w:p w:rsidR="00FF6972" w:rsidRPr="00AB37F0" w:rsidRDefault="00FF6972" w:rsidP="00AB37F0">
            <w:pPr>
              <w:jc w:val="center"/>
              <w:rPr>
                <w:rFonts w:ascii="Tahoma" w:hAnsi="Tahoma" w:cs="Tahoma"/>
                <w:sz w:val="15"/>
                <w:szCs w:val="15"/>
              </w:rPr>
            </w:pPr>
          </w:p>
        </w:tc>
      </w:tr>
      <w:tr w:rsidR="00FF6972" w:rsidRPr="00AB37F0" w:rsidTr="00AB37F0">
        <w:trPr>
          <w:trHeight w:val="340"/>
        </w:trPr>
        <w:tc>
          <w:tcPr>
            <w:tcW w:w="4673" w:type="dxa"/>
            <w:vMerge/>
            <w:shd w:val="clear" w:color="auto" w:fill="FFFFFF" w:themeFill="background1"/>
            <w:vAlign w:val="center"/>
          </w:tcPr>
          <w:p w:rsidR="00FF6972" w:rsidRPr="00AB37F0" w:rsidRDefault="00FF6972" w:rsidP="00AB37F0">
            <w:pPr>
              <w:spacing w:after="120"/>
              <w:jc w:val="both"/>
              <w:rPr>
                <w:rFonts w:ascii="Tahoma" w:hAnsi="Tahoma" w:cs="Tahoma"/>
                <w:sz w:val="19"/>
                <w:szCs w:val="19"/>
              </w:rPr>
            </w:pPr>
          </w:p>
        </w:tc>
        <w:tc>
          <w:tcPr>
            <w:tcW w:w="5181" w:type="dxa"/>
            <w:shd w:val="clear" w:color="auto" w:fill="FFFFFF" w:themeFill="background1"/>
            <w:vAlign w:val="center"/>
          </w:tcPr>
          <w:p w:rsidR="00FF6972" w:rsidRPr="00AB37F0" w:rsidRDefault="00FF6972" w:rsidP="00AB37F0">
            <w:pPr>
              <w:jc w:val="center"/>
              <w:rPr>
                <w:rFonts w:ascii="Tahoma" w:hAnsi="Tahoma" w:cs="Tahoma"/>
                <w:sz w:val="19"/>
                <w:szCs w:val="19"/>
              </w:rPr>
            </w:pPr>
            <w:r w:rsidRPr="00AB37F0">
              <w:rPr>
                <w:rFonts w:ascii="Tahoma" w:hAnsi="Tahoma" w:cs="Tahoma"/>
                <w:b/>
                <w:bCs/>
                <w:i/>
                <w:iCs/>
                <w:sz w:val="19"/>
                <w:szCs w:val="19"/>
              </w:rPr>
              <w:t>in alternativa</w:t>
            </w:r>
          </w:p>
        </w:tc>
      </w:tr>
      <w:tr w:rsidR="00FF6972" w:rsidRPr="00AB37F0" w:rsidTr="00AB37F0">
        <w:trPr>
          <w:trHeight w:val="340"/>
        </w:trPr>
        <w:tc>
          <w:tcPr>
            <w:tcW w:w="4673" w:type="dxa"/>
            <w:vMerge/>
            <w:shd w:val="clear" w:color="auto" w:fill="FFFFFF" w:themeFill="background1"/>
            <w:vAlign w:val="center"/>
          </w:tcPr>
          <w:p w:rsidR="00FF6972" w:rsidRPr="00AB37F0" w:rsidRDefault="00FF6972" w:rsidP="00AB37F0">
            <w:pPr>
              <w:spacing w:after="120"/>
              <w:jc w:val="both"/>
              <w:rPr>
                <w:rFonts w:ascii="Tahoma" w:hAnsi="Tahoma" w:cs="Tahoma"/>
                <w:sz w:val="19"/>
                <w:szCs w:val="19"/>
              </w:rPr>
            </w:pPr>
          </w:p>
        </w:tc>
        <w:tc>
          <w:tcPr>
            <w:tcW w:w="5181" w:type="dxa"/>
            <w:shd w:val="clear" w:color="auto" w:fill="FFFFFF" w:themeFill="background1"/>
            <w:vAlign w:val="center"/>
          </w:tcPr>
          <w:p w:rsidR="00FF6972" w:rsidRPr="00AB37F0" w:rsidRDefault="0080015E" w:rsidP="00AB37F0">
            <w:pPr>
              <w:spacing w:after="120"/>
              <w:jc w:val="center"/>
              <w:rPr>
                <w:rFonts w:ascii="Tahoma" w:hAnsi="Tahoma" w:cs="Tahoma"/>
                <w:b/>
                <w:bCs/>
                <w:sz w:val="15"/>
                <w:szCs w:val="15"/>
              </w:rPr>
            </w:pPr>
            <w:sdt>
              <w:sdtPr>
                <w:rPr>
                  <w:rFonts w:ascii="Tahoma" w:hAnsi="Tahoma" w:cs="Tahoma"/>
                  <w:b/>
                  <w:bCs/>
                  <w:sz w:val="15"/>
                  <w:szCs w:val="15"/>
                </w:rPr>
                <w:id w:val="-1817021298"/>
              </w:sdtPr>
              <w:sdtEndPr/>
              <w:sdtContent>
                <w:r w:rsidR="00FF6972" w:rsidRPr="00AB37F0">
                  <w:rPr>
                    <w:rFonts w:ascii="Tahoma" w:eastAsia="MS Gothic" w:hAnsi="Segoe UI Symbol" w:cs="Tahoma"/>
                    <w:b/>
                    <w:bCs/>
                    <w:sz w:val="15"/>
                    <w:szCs w:val="15"/>
                  </w:rPr>
                  <w:t>☐</w:t>
                </w:r>
              </w:sdtContent>
            </w:sdt>
            <w:r w:rsidR="00FF6972" w:rsidRPr="00AB37F0">
              <w:rPr>
                <w:rFonts w:ascii="Tahoma" w:hAnsi="Tahoma" w:cs="Tahoma"/>
                <w:sz w:val="15"/>
                <w:szCs w:val="15"/>
              </w:rPr>
              <w:t xml:space="preserve">  Dichiara che non esiste un titolare effettivo dell’impresa dal momento che trattasi di impresa quotata/impresa o ad azionariato diffuso, pertanto, i titolari effettivi sono individuati nelle persone fisiche titolari di poteri di amministrazione o direzione dell’impresa già sopra indicati.</w:t>
            </w:r>
          </w:p>
        </w:tc>
      </w:tr>
    </w:tbl>
    <w:p w:rsidR="003B5DCA" w:rsidRPr="00AB37F0" w:rsidRDefault="003B5DCA">
      <w:pPr>
        <w:pStyle w:val="Standard"/>
        <w:tabs>
          <w:tab w:val="left" w:pos="1080"/>
        </w:tabs>
        <w:spacing w:after="0" w:line="240" w:lineRule="auto"/>
        <w:jc w:val="both"/>
        <w:rPr>
          <w:rFonts w:ascii="Tahoma" w:hAnsi="Tahoma"/>
          <w:b/>
          <w:sz w:val="20"/>
          <w:szCs w:val="20"/>
          <w:highlight w:val="yellow"/>
        </w:rPr>
      </w:pPr>
    </w:p>
    <w:p w:rsidR="003F7CD6" w:rsidRPr="00AB37F0" w:rsidRDefault="003F7CD6">
      <w:pPr>
        <w:pStyle w:val="Standard"/>
        <w:spacing w:after="0" w:line="240" w:lineRule="auto"/>
        <w:jc w:val="both"/>
        <w:rPr>
          <w:rFonts w:ascii="Tahoma" w:hAnsi="Tahoma" w:cs="Tahoma"/>
          <w:sz w:val="20"/>
          <w:szCs w:val="20"/>
          <w:highlight w:val="yellow"/>
        </w:rPr>
      </w:pPr>
    </w:p>
    <w:p w:rsidR="00B5016D" w:rsidRPr="00AB37F0" w:rsidRDefault="00B5016D">
      <w:pPr>
        <w:pStyle w:val="Standard"/>
        <w:spacing w:after="0" w:line="240" w:lineRule="auto"/>
        <w:jc w:val="both"/>
        <w:rPr>
          <w:rFonts w:ascii="Tahoma" w:hAnsi="Tahoma" w:cs="Tahoma"/>
          <w:sz w:val="20"/>
          <w:szCs w:val="20"/>
          <w:highlight w:val="yellow"/>
        </w:rPr>
      </w:pPr>
    </w:p>
    <w:p w:rsidR="003F7CD6" w:rsidRPr="00AB37F0" w:rsidRDefault="00E25476">
      <w:pPr>
        <w:pStyle w:val="Standard"/>
        <w:spacing w:after="0" w:line="240" w:lineRule="auto"/>
        <w:jc w:val="both"/>
        <w:rPr>
          <w:rFonts w:ascii="Tahoma" w:hAnsi="Tahoma" w:cs="Tahoma"/>
          <w:sz w:val="20"/>
          <w:szCs w:val="20"/>
        </w:rPr>
      </w:pPr>
      <w:r w:rsidRPr="00AB37F0">
        <w:rPr>
          <w:rFonts w:ascii="Tahoma" w:hAnsi="Tahoma" w:cs="Tahoma"/>
          <w:sz w:val="20"/>
          <w:szCs w:val="20"/>
        </w:rPr>
        <w:t>Luogo e data _______________________</w:t>
      </w:r>
    </w:p>
    <w:p w:rsidR="003F7CD6" w:rsidRPr="00AB37F0" w:rsidRDefault="003F7CD6">
      <w:pPr>
        <w:pStyle w:val="Standard"/>
        <w:spacing w:after="0" w:line="240" w:lineRule="auto"/>
        <w:rPr>
          <w:rFonts w:ascii="Tahoma" w:hAnsi="Tahoma" w:cs="Tahoma"/>
          <w:sz w:val="20"/>
          <w:szCs w:val="20"/>
        </w:rPr>
      </w:pPr>
    </w:p>
    <w:p w:rsidR="003F7CD6" w:rsidRPr="00AB37F0" w:rsidRDefault="00E25476" w:rsidP="00D17AE3">
      <w:pPr>
        <w:pStyle w:val="Standard"/>
        <w:spacing w:after="0" w:line="240" w:lineRule="auto"/>
        <w:ind w:left="2836" w:firstLine="709"/>
        <w:jc w:val="center"/>
        <w:rPr>
          <w:rFonts w:ascii="Tahoma" w:hAnsi="Tahoma" w:cs="Tahoma"/>
          <w:sz w:val="20"/>
          <w:szCs w:val="20"/>
        </w:rPr>
      </w:pPr>
      <w:r w:rsidRPr="00AB37F0">
        <w:rPr>
          <w:rFonts w:ascii="Tahoma" w:hAnsi="Tahoma" w:cs="Tahoma"/>
          <w:sz w:val="20"/>
          <w:szCs w:val="20"/>
        </w:rPr>
        <w:t xml:space="preserve">IL DICHIARANTE </w:t>
      </w:r>
      <w:r w:rsidRPr="00AB37F0">
        <w:rPr>
          <w:rFonts w:ascii="Tahoma" w:hAnsi="Tahoma" w:cs="Tahoma"/>
          <w:color w:val="0000FF"/>
          <w:sz w:val="20"/>
          <w:szCs w:val="20"/>
        </w:rPr>
        <w:t>(*)</w:t>
      </w:r>
    </w:p>
    <w:p w:rsidR="003F7CD6" w:rsidRPr="00AB37F0" w:rsidRDefault="00E25476">
      <w:pPr>
        <w:pStyle w:val="Standard"/>
        <w:spacing w:after="0" w:line="240" w:lineRule="auto"/>
        <w:jc w:val="center"/>
        <w:rPr>
          <w:rFonts w:ascii="Tahoma" w:hAnsi="Tahoma" w:cs="Tahoma"/>
          <w:sz w:val="20"/>
          <w:szCs w:val="20"/>
        </w:rPr>
      </w:pPr>
      <w:r w:rsidRPr="00AB37F0">
        <w:rPr>
          <w:rFonts w:ascii="Tahoma" w:hAnsi="Tahoma" w:cs="Tahoma"/>
          <w:sz w:val="20"/>
          <w:szCs w:val="20"/>
        </w:rPr>
        <w:t xml:space="preserve"> </w:t>
      </w:r>
    </w:p>
    <w:p w:rsidR="003F7CD6" w:rsidRPr="00AB37F0" w:rsidRDefault="00E25476" w:rsidP="00D17AE3">
      <w:pPr>
        <w:pStyle w:val="Standard"/>
        <w:spacing w:after="0" w:line="240" w:lineRule="auto"/>
        <w:ind w:left="2836" w:firstLine="709"/>
        <w:jc w:val="center"/>
        <w:rPr>
          <w:rFonts w:ascii="Tahoma" w:hAnsi="Tahoma" w:cs="Tahoma"/>
          <w:sz w:val="20"/>
          <w:szCs w:val="20"/>
        </w:rPr>
      </w:pPr>
      <w:r w:rsidRPr="00AB37F0">
        <w:rPr>
          <w:rFonts w:ascii="Tahoma" w:hAnsi="Tahoma" w:cs="Tahoma"/>
          <w:sz w:val="20"/>
          <w:szCs w:val="20"/>
        </w:rPr>
        <w:t>________________________________</w:t>
      </w:r>
    </w:p>
    <w:p w:rsidR="003F7CD6" w:rsidRPr="00AB37F0" w:rsidRDefault="003F7CD6">
      <w:pPr>
        <w:pStyle w:val="Standard"/>
        <w:spacing w:after="0" w:line="240" w:lineRule="auto"/>
        <w:jc w:val="center"/>
        <w:rPr>
          <w:rFonts w:ascii="Tahoma" w:hAnsi="Tahoma" w:cs="Tahoma"/>
          <w:i/>
          <w:sz w:val="20"/>
          <w:szCs w:val="20"/>
        </w:rPr>
      </w:pPr>
    </w:p>
    <w:p w:rsidR="003F7CD6" w:rsidRPr="00AB37F0" w:rsidRDefault="003F7CD6">
      <w:pPr>
        <w:pStyle w:val="Standard"/>
        <w:spacing w:after="0" w:line="240" w:lineRule="auto"/>
        <w:jc w:val="center"/>
        <w:rPr>
          <w:rFonts w:ascii="Tahoma" w:hAnsi="Tahoma" w:cs="Tahoma"/>
          <w:b/>
          <w:sz w:val="20"/>
          <w:szCs w:val="20"/>
          <w:u w:val="single"/>
        </w:rPr>
      </w:pPr>
    </w:p>
    <w:p w:rsidR="003F7CD6" w:rsidRPr="00AB37F0" w:rsidRDefault="003F7CD6">
      <w:pPr>
        <w:pStyle w:val="Standard"/>
        <w:spacing w:after="0" w:line="240" w:lineRule="auto"/>
        <w:jc w:val="both"/>
        <w:rPr>
          <w:rFonts w:ascii="Tahoma" w:hAnsi="Tahoma" w:cs="Tahoma"/>
          <w:b/>
          <w:sz w:val="20"/>
          <w:szCs w:val="20"/>
          <w:u w:val="single"/>
        </w:rPr>
      </w:pPr>
    </w:p>
    <w:p w:rsidR="003F7CD6" w:rsidRPr="00AB37F0" w:rsidRDefault="00E25476">
      <w:pPr>
        <w:pStyle w:val="WW-Predefinito"/>
        <w:spacing w:after="0" w:line="240" w:lineRule="auto"/>
        <w:rPr>
          <w:rFonts w:ascii="Tahoma" w:hAnsi="Tahoma"/>
          <w:b/>
          <w:sz w:val="20"/>
        </w:rPr>
      </w:pPr>
      <w:r w:rsidRPr="00AB37F0">
        <w:rPr>
          <w:rFonts w:ascii="Tahoma" w:hAnsi="Tahoma"/>
          <w:b/>
          <w:i/>
          <w:color w:val="0000FF"/>
          <w:sz w:val="20"/>
          <w:u w:val="single"/>
        </w:rPr>
        <w:t>(*)</w:t>
      </w:r>
      <w:r w:rsidRPr="00AB37F0">
        <w:rPr>
          <w:rFonts w:ascii="Tahoma" w:hAnsi="Tahoma"/>
          <w:b/>
          <w:i/>
          <w:sz w:val="20"/>
          <w:u w:val="single"/>
        </w:rPr>
        <w:t xml:space="preserve"> Si precisa quanto segue:</w:t>
      </w:r>
    </w:p>
    <w:p w:rsidR="003F7CD6" w:rsidRDefault="00E25476">
      <w:pPr>
        <w:pStyle w:val="Default"/>
        <w:spacing w:after="0" w:line="240" w:lineRule="auto"/>
        <w:rPr>
          <w:rFonts w:ascii="Tahoma" w:hAnsi="Tahoma"/>
          <w:sz w:val="20"/>
          <w:szCs w:val="20"/>
        </w:rPr>
      </w:pPr>
      <w:r w:rsidRPr="00AB37F0">
        <w:rPr>
          <w:rFonts w:ascii="Tahoma" w:hAnsi="Tahoma"/>
          <w:sz w:val="20"/>
          <w:szCs w:val="20"/>
        </w:rPr>
        <w:t xml:space="preserve">- in riferimento alle modalità di sottoscrizione, </w:t>
      </w:r>
      <w:r w:rsidR="00D17AE3" w:rsidRPr="00AB37F0">
        <w:rPr>
          <w:rFonts w:ascii="Tahoma" w:hAnsi="Tahoma"/>
          <w:sz w:val="20"/>
          <w:szCs w:val="20"/>
        </w:rPr>
        <w:t xml:space="preserve">si veda </w:t>
      </w:r>
      <w:r w:rsidR="00AB37F0" w:rsidRPr="00AB37F0">
        <w:rPr>
          <w:rFonts w:ascii="Tahoma" w:hAnsi="Tahoma"/>
          <w:sz w:val="20"/>
          <w:szCs w:val="20"/>
        </w:rPr>
        <w:t>il disciplinare</w:t>
      </w:r>
      <w:r w:rsidR="00B67F35" w:rsidRPr="00AB37F0">
        <w:rPr>
          <w:rFonts w:ascii="Tahoma" w:hAnsi="Tahoma"/>
          <w:sz w:val="20"/>
          <w:szCs w:val="20"/>
        </w:rPr>
        <w:t>.</w:t>
      </w:r>
    </w:p>
    <w:p w:rsidR="003F7CD6" w:rsidRDefault="003F7CD6">
      <w:pPr>
        <w:pStyle w:val="Default"/>
        <w:spacing w:after="0" w:line="240" w:lineRule="auto"/>
        <w:rPr>
          <w:rFonts w:ascii="Tahoma" w:hAnsi="Tahoma"/>
          <w:sz w:val="20"/>
          <w:szCs w:val="20"/>
        </w:rPr>
      </w:pPr>
    </w:p>
    <w:p w:rsidR="00F02577" w:rsidRDefault="00F02577">
      <w:pPr>
        <w:rPr>
          <w:rFonts w:ascii="Tahoma" w:hAnsi="Tahoma"/>
          <w:color w:val="000000"/>
          <w:sz w:val="20"/>
          <w:szCs w:val="20"/>
        </w:rPr>
      </w:pPr>
      <w:r>
        <w:rPr>
          <w:rFonts w:ascii="Tahoma" w:hAnsi="Tahoma"/>
          <w:sz w:val="20"/>
          <w:szCs w:val="20"/>
        </w:rPr>
        <w:br w:type="page"/>
      </w:r>
    </w:p>
    <w:p w:rsidR="003F7CD6" w:rsidRDefault="003F7CD6">
      <w:pPr>
        <w:pStyle w:val="Default"/>
        <w:spacing w:after="0" w:line="240" w:lineRule="auto"/>
        <w:rPr>
          <w:rFonts w:ascii="Tahoma" w:hAnsi="Tahoma"/>
          <w:sz w:val="20"/>
          <w:szCs w:val="20"/>
        </w:rPr>
      </w:pPr>
    </w:p>
    <w:p w:rsidR="003F7CD6" w:rsidRDefault="00E25476">
      <w:pPr>
        <w:pStyle w:val="Titolo11"/>
        <w:spacing w:before="0" w:after="0" w:line="240" w:lineRule="auto"/>
        <w:jc w:val="center"/>
        <w:rPr>
          <w:rFonts w:ascii="Tahoma" w:hAnsi="Tahoma"/>
          <w:sz w:val="16"/>
          <w:szCs w:val="16"/>
        </w:rPr>
      </w:pPr>
      <w:r>
        <w:rPr>
          <w:rFonts w:ascii="Tahoma" w:hAnsi="Tahoma" w:cs="Tahoma"/>
          <w:bCs/>
          <w:sz w:val="16"/>
          <w:szCs w:val="16"/>
        </w:rPr>
        <w:t>Informativa per il trattamento dati personali</w:t>
      </w:r>
    </w:p>
    <w:p w:rsidR="003F7CD6" w:rsidRDefault="00E25476">
      <w:pPr>
        <w:pStyle w:val="Titolo11"/>
        <w:spacing w:before="0" w:after="0"/>
        <w:jc w:val="center"/>
        <w:rPr>
          <w:rFonts w:ascii="Tahoma" w:hAnsi="Tahoma"/>
          <w:bCs/>
          <w:sz w:val="16"/>
          <w:szCs w:val="16"/>
        </w:rPr>
      </w:pPr>
      <w:r>
        <w:rPr>
          <w:rFonts w:ascii="Tahoma" w:hAnsi="Tahoma"/>
          <w:bCs/>
          <w:sz w:val="16"/>
          <w:szCs w:val="16"/>
        </w:rPr>
        <w:t>ai sensi dell’art. 13 del Regolamento (UE) 2016/679 (GDPR)</w:t>
      </w:r>
    </w:p>
    <w:p w:rsidR="003F7CD6" w:rsidRDefault="003F7CD6">
      <w:pPr>
        <w:pStyle w:val="Standard"/>
        <w:spacing w:after="0"/>
        <w:jc w:val="center"/>
        <w:rPr>
          <w:rFonts w:ascii="Tahoma" w:hAnsi="Tahoma"/>
          <w:b/>
          <w:bCs/>
          <w:sz w:val="16"/>
          <w:szCs w:val="16"/>
        </w:rPr>
      </w:pPr>
    </w:p>
    <w:p w:rsidR="003F7CD6" w:rsidRDefault="00E25476">
      <w:pPr>
        <w:pStyle w:val="Standard"/>
        <w:spacing w:after="0" w:line="240" w:lineRule="auto"/>
        <w:jc w:val="both"/>
        <w:outlineLvl w:val="0"/>
        <w:rPr>
          <w:rFonts w:ascii="Tahoma" w:hAnsi="Tahoma"/>
          <w:b/>
          <w:i/>
          <w:sz w:val="16"/>
          <w:szCs w:val="16"/>
        </w:rPr>
      </w:pPr>
      <w:r>
        <w:rPr>
          <w:rFonts w:ascii="Tahoma" w:hAnsi="Tahoma"/>
          <w:b/>
          <w:i/>
          <w:sz w:val="16"/>
          <w:szCs w:val="16"/>
        </w:rPr>
        <w:t>1. Premessa</w:t>
      </w:r>
    </w:p>
    <w:p w:rsidR="003F7CD6" w:rsidRDefault="00E25476">
      <w:pPr>
        <w:pStyle w:val="Standard"/>
        <w:spacing w:after="0" w:line="240" w:lineRule="auto"/>
        <w:jc w:val="both"/>
        <w:rPr>
          <w:rFonts w:ascii="Tahoma" w:hAnsi="Tahoma"/>
          <w:sz w:val="16"/>
          <w:szCs w:val="16"/>
        </w:rPr>
      </w:pPr>
      <w:r>
        <w:rPr>
          <w:rFonts w:ascii="Tahoma" w:hAnsi="Tahoma"/>
          <w:sz w:val="16"/>
          <w:szCs w:val="16"/>
        </w:rPr>
        <w:t xml:space="preserve">Ai sensi dell’art. 13 del Regolamento europeo n. 679/2016, il </w:t>
      </w:r>
      <w:r w:rsidR="008A4395">
        <w:rPr>
          <w:rFonts w:ascii="Tahoma" w:hAnsi="Tahoma"/>
          <w:sz w:val="16"/>
          <w:szCs w:val="16"/>
        </w:rPr>
        <w:t>Asp Città di Bologna</w:t>
      </w:r>
      <w:r>
        <w:rPr>
          <w:rFonts w:ascii="Tahoma" w:hAnsi="Tahoma"/>
          <w:sz w:val="16"/>
          <w:szCs w:val="16"/>
        </w:rPr>
        <w:t xml:space="preserve">, in qualità di “Titolare” del trattamento, è tenuta a fornirle informazioni in merito all’utilizzo dei suoi dati personali.   </w:t>
      </w:r>
    </w:p>
    <w:p w:rsidR="003F7CD6" w:rsidRDefault="00E25476">
      <w:pPr>
        <w:pStyle w:val="Standard"/>
        <w:spacing w:after="0" w:line="240" w:lineRule="auto"/>
        <w:jc w:val="both"/>
        <w:rPr>
          <w:rFonts w:ascii="Tahoma" w:hAnsi="Tahoma"/>
          <w:b/>
          <w:i/>
          <w:sz w:val="16"/>
          <w:szCs w:val="16"/>
        </w:rPr>
      </w:pPr>
      <w:r>
        <w:rPr>
          <w:rFonts w:ascii="Tahoma" w:hAnsi="Tahoma"/>
          <w:b/>
          <w:i/>
          <w:sz w:val="16"/>
          <w:szCs w:val="16"/>
        </w:rPr>
        <w:t>2. Identità e i dati di contatto del titolare del trattamento:</w:t>
      </w:r>
    </w:p>
    <w:p w:rsidR="003F7CD6" w:rsidRDefault="00E25476">
      <w:pPr>
        <w:pStyle w:val="Standard"/>
        <w:spacing w:after="0" w:line="240" w:lineRule="auto"/>
        <w:jc w:val="both"/>
        <w:rPr>
          <w:rFonts w:ascii="Tahoma" w:hAnsi="Tahoma"/>
          <w:sz w:val="16"/>
          <w:szCs w:val="16"/>
        </w:rPr>
      </w:pPr>
      <w:r>
        <w:rPr>
          <w:rFonts w:ascii="Tahoma" w:hAnsi="Tahoma"/>
          <w:sz w:val="16"/>
          <w:szCs w:val="16"/>
        </w:rPr>
        <w:t xml:space="preserve">Il Titolare del trattamento dei dati personali di cui alla presente Informativa è </w:t>
      </w:r>
      <w:r w:rsidR="008A4395">
        <w:rPr>
          <w:rFonts w:ascii="Tahoma" w:hAnsi="Tahoma"/>
          <w:sz w:val="16"/>
          <w:szCs w:val="16"/>
        </w:rPr>
        <w:t xml:space="preserve">Asp Città di </w:t>
      </w:r>
      <w:r>
        <w:rPr>
          <w:rFonts w:ascii="Tahoma" w:hAnsi="Tahoma"/>
          <w:sz w:val="16"/>
          <w:szCs w:val="16"/>
        </w:rPr>
        <w:t xml:space="preserve">Bologna, con sede in </w:t>
      </w:r>
      <w:r w:rsidR="008A4395">
        <w:rPr>
          <w:rFonts w:ascii="Tahoma" w:hAnsi="Tahoma"/>
          <w:sz w:val="16"/>
          <w:szCs w:val="16"/>
        </w:rPr>
        <w:t>via Marsala 6 B</w:t>
      </w:r>
      <w:r>
        <w:rPr>
          <w:rFonts w:ascii="Tahoma" w:hAnsi="Tahoma"/>
          <w:sz w:val="16"/>
          <w:szCs w:val="16"/>
        </w:rPr>
        <w:t>ologna</w:t>
      </w:r>
    </w:p>
    <w:p w:rsidR="003F7CD6" w:rsidRDefault="00E25476">
      <w:pPr>
        <w:pStyle w:val="Standard"/>
        <w:spacing w:after="0" w:line="240" w:lineRule="auto"/>
        <w:jc w:val="both"/>
        <w:rPr>
          <w:rFonts w:hint="eastAsia"/>
          <w:sz w:val="16"/>
          <w:szCs w:val="16"/>
        </w:rPr>
      </w:pPr>
      <w:r>
        <w:rPr>
          <w:rFonts w:ascii="Tahoma" w:hAnsi="Tahoma"/>
          <w:sz w:val="16"/>
          <w:szCs w:val="16"/>
        </w:rPr>
        <w:t>Al fine di semplificare le modalità di inoltro e ridurre i tempi per il riscontro si invita a presentare le richieste di cui al paragrafo n. 10</w:t>
      </w:r>
      <w:r>
        <w:rPr>
          <w:rFonts w:ascii="Tahoma" w:hAnsi="Tahoma"/>
          <w:color w:val="000000"/>
          <w:sz w:val="16"/>
          <w:szCs w:val="16"/>
        </w:rPr>
        <w:t>, relative al presente procedimento,</w:t>
      </w:r>
      <w:r>
        <w:rPr>
          <w:rFonts w:ascii="Tahoma" w:hAnsi="Tahoma"/>
          <w:sz w:val="16"/>
          <w:szCs w:val="16"/>
        </w:rPr>
        <w:t xml:space="preserve"> </w:t>
      </w:r>
      <w:hyperlink r:id="rId8" w:history="1">
        <w:r w:rsidR="008A4395" w:rsidRPr="008A4395">
          <w:rPr>
            <w:rFonts w:ascii="Tahoma" w:hAnsi="Tahoma"/>
            <w:sz w:val="16"/>
            <w:szCs w:val="16"/>
          </w:rPr>
          <w:t>asp@pec.aspbologna.it</w:t>
        </w:r>
      </w:hyperlink>
    </w:p>
    <w:p w:rsidR="003F7CD6" w:rsidRDefault="00E25476">
      <w:pPr>
        <w:pStyle w:val="Standard"/>
        <w:spacing w:after="0" w:line="240" w:lineRule="auto"/>
        <w:jc w:val="both"/>
        <w:rPr>
          <w:rFonts w:ascii="Tahoma" w:hAnsi="Tahoma"/>
          <w:b/>
          <w:i/>
          <w:sz w:val="16"/>
          <w:szCs w:val="16"/>
        </w:rPr>
      </w:pPr>
      <w:r>
        <w:rPr>
          <w:rFonts w:ascii="Tahoma" w:hAnsi="Tahoma"/>
          <w:b/>
          <w:i/>
          <w:sz w:val="16"/>
          <w:szCs w:val="16"/>
        </w:rPr>
        <w:t>3. Il Responsabile della protezione dei dati personali:</w:t>
      </w:r>
    </w:p>
    <w:p w:rsidR="003F7CD6" w:rsidRDefault="00E25476">
      <w:pPr>
        <w:pStyle w:val="Standard"/>
        <w:spacing w:after="0" w:line="240" w:lineRule="auto"/>
        <w:jc w:val="both"/>
        <w:outlineLvl w:val="0"/>
        <w:rPr>
          <w:rFonts w:ascii="Tahoma" w:hAnsi="Tahoma"/>
          <w:sz w:val="16"/>
          <w:szCs w:val="16"/>
        </w:rPr>
      </w:pPr>
      <w:r>
        <w:rPr>
          <w:rFonts w:ascii="Tahoma" w:hAnsi="Tahoma"/>
          <w:sz w:val="16"/>
          <w:szCs w:val="16"/>
        </w:rPr>
        <w:t xml:space="preserve">Il Comune di Bologna ha designato quale Responsabile della protezione dei dati la società </w:t>
      </w:r>
      <w:proofErr w:type="spellStart"/>
      <w:r>
        <w:rPr>
          <w:rFonts w:ascii="Tahoma" w:hAnsi="Tahoma"/>
          <w:sz w:val="16"/>
          <w:szCs w:val="16"/>
        </w:rPr>
        <w:t>LepidaSpA</w:t>
      </w:r>
      <w:proofErr w:type="spellEnd"/>
      <w:r>
        <w:rPr>
          <w:rFonts w:ascii="Tahoma" w:hAnsi="Tahoma"/>
          <w:sz w:val="16"/>
          <w:szCs w:val="16"/>
        </w:rPr>
        <w:t xml:space="preserve"> (dpo-team@lepida.it).</w:t>
      </w:r>
    </w:p>
    <w:p w:rsidR="003F7CD6" w:rsidRDefault="00E25476">
      <w:pPr>
        <w:pStyle w:val="Standard"/>
        <w:spacing w:after="0" w:line="240" w:lineRule="auto"/>
        <w:jc w:val="both"/>
        <w:rPr>
          <w:rFonts w:ascii="Tahoma" w:hAnsi="Tahoma"/>
          <w:b/>
          <w:i/>
          <w:sz w:val="16"/>
          <w:szCs w:val="16"/>
        </w:rPr>
      </w:pPr>
      <w:r>
        <w:rPr>
          <w:rFonts w:ascii="Tahoma" w:hAnsi="Tahoma"/>
          <w:b/>
          <w:i/>
          <w:sz w:val="16"/>
          <w:szCs w:val="16"/>
        </w:rPr>
        <w:t>4. Responsabili del trattamento</w:t>
      </w:r>
    </w:p>
    <w:p w:rsidR="003F7CD6" w:rsidRDefault="00E25476">
      <w:pPr>
        <w:pStyle w:val="Standard"/>
        <w:spacing w:after="0" w:line="240" w:lineRule="auto"/>
        <w:jc w:val="both"/>
        <w:rPr>
          <w:rFonts w:ascii="Tahoma" w:hAnsi="Tahoma"/>
          <w:sz w:val="16"/>
          <w:szCs w:val="16"/>
        </w:rPr>
      </w:pPr>
      <w:r>
        <w:rPr>
          <w:rFonts w:ascii="Tahoma" w:hAnsi="Tahoma"/>
          <w:sz w:val="16"/>
          <w:szCs w:val="16"/>
        </w:rPr>
        <w:t>L’Ente può avvalersi di soggetti terzi per l’espletamento di attività e relativi trattamenti di dati personali di cui l’Ente la titolarità. Conformemente a quanto stabilito dalla normativa, tali soggetti assicurano livelli esperienza, capacità e affidabilità tali da garantire il rispetto delle vigenti disposizioni in materia di trattamento, ivi compreso il profilo della sicurezza dei dati.</w:t>
      </w:r>
    </w:p>
    <w:p w:rsidR="003F7CD6" w:rsidRDefault="00E25476">
      <w:pPr>
        <w:pStyle w:val="Standard"/>
        <w:spacing w:after="0" w:line="240" w:lineRule="auto"/>
        <w:jc w:val="both"/>
        <w:rPr>
          <w:rFonts w:ascii="Tahoma" w:hAnsi="Tahoma"/>
          <w:sz w:val="16"/>
          <w:szCs w:val="16"/>
        </w:rPr>
      </w:pPr>
      <w:r>
        <w:rPr>
          <w:rFonts w:ascii="Tahoma" w:hAnsi="Tahoma"/>
          <w:sz w:val="16"/>
          <w:szCs w:val="16"/>
        </w:rPr>
        <w:t xml:space="preserve">Vengono formalizzate da parte dell’Ente istruzioni, compiti ed oneri in capo a tali soggetti terzi con la designazione degli stessi a "Responsabili del trattamento". Vengono sottoposti tali soggetti a verifiche periodiche al fine di constatare il mantenimento dei livelli di garanzia registrati in occasione dell’affidamento dell’incarico iniziale.   </w:t>
      </w:r>
    </w:p>
    <w:p w:rsidR="003F7CD6" w:rsidRDefault="00E25476">
      <w:pPr>
        <w:pStyle w:val="Standard"/>
        <w:spacing w:after="0" w:line="240" w:lineRule="auto"/>
        <w:jc w:val="both"/>
        <w:rPr>
          <w:rFonts w:ascii="Tahoma" w:hAnsi="Tahoma"/>
          <w:b/>
          <w:i/>
          <w:sz w:val="16"/>
          <w:szCs w:val="16"/>
        </w:rPr>
      </w:pPr>
      <w:r>
        <w:rPr>
          <w:rFonts w:ascii="Tahoma" w:hAnsi="Tahoma"/>
          <w:b/>
          <w:i/>
          <w:sz w:val="16"/>
          <w:szCs w:val="16"/>
        </w:rPr>
        <w:t>5. Soggetti autorizzati al trattamento</w:t>
      </w:r>
    </w:p>
    <w:p w:rsidR="003F7CD6" w:rsidRDefault="00E25476">
      <w:pPr>
        <w:pStyle w:val="Standard"/>
        <w:spacing w:after="0" w:line="240" w:lineRule="auto"/>
        <w:jc w:val="both"/>
        <w:rPr>
          <w:rFonts w:ascii="Tahoma" w:hAnsi="Tahoma"/>
          <w:sz w:val="16"/>
          <w:szCs w:val="16"/>
        </w:rPr>
      </w:pPr>
      <w:r>
        <w:rPr>
          <w:rFonts w:ascii="Tahoma" w:hAnsi="Tahoma"/>
          <w:sz w:val="16"/>
          <w:szCs w:val="16"/>
        </w:rPr>
        <w:t xml:space="preserve">I Suoi dati personali sono trattati da personale interno previamente autorizzato e designato quale incaricato del trattamento, a cui sono impartite idonee istruzioni in ordine a misure, accorgimenti, modus operandi, tutti volti alla concreta tutela dei tuoi dati personali.  </w:t>
      </w:r>
    </w:p>
    <w:p w:rsidR="003F7CD6" w:rsidRDefault="00E25476">
      <w:pPr>
        <w:pStyle w:val="Standard"/>
        <w:spacing w:after="0" w:line="240" w:lineRule="auto"/>
        <w:jc w:val="both"/>
        <w:rPr>
          <w:rFonts w:ascii="Tahoma" w:hAnsi="Tahoma"/>
          <w:b/>
          <w:i/>
          <w:sz w:val="16"/>
          <w:szCs w:val="16"/>
        </w:rPr>
      </w:pPr>
      <w:r>
        <w:rPr>
          <w:rFonts w:ascii="Tahoma" w:hAnsi="Tahoma"/>
          <w:b/>
          <w:i/>
          <w:sz w:val="16"/>
          <w:szCs w:val="16"/>
        </w:rPr>
        <w:t>6. Finalità e base giuridica del trattamento</w:t>
      </w:r>
    </w:p>
    <w:p w:rsidR="003F7CD6" w:rsidRDefault="00E25476">
      <w:pPr>
        <w:pStyle w:val="Standard"/>
        <w:spacing w:after="0" w:line="240" w:lineRule="auto"/>
        <w:jc w:val="both"/>
        <w:rPr>
          <w:rFonts w:ascii="Tahoma" w:hAnsi="Tahoma"/>
          <w:sz w:val="16"/>
          <w:szCs w:val="16"/>
        </w:rPr>
      </w:pPr>
      <w:r>
        <w:rPr>
          <w:rFonts w:ascii="Tahoma" w:hAnsi="Tahoma"/>
          <w:sz w:val="16"/>
          <w:szCs w:val="16"/>
        </w:rPr>
        <w:t xml:space="preserve">Il trattamento dei suoi dati personali viene effettuato dal Comune di Bologna per lo svolgimento di funzioni istituzionali e, pertanto, ai sensi dell’art. 6 comma 1 lett. e) non necessita del suo consenso. I dati personali sono trattati per le seguenti finalità:  </w:t>
      </w:r>
    </w:p>
    <w:p w:rsidR="003F7CD6" w:rsidRDefault="00E25476">
      <w:pPr>
        <w:pStyle w:val="Standard"/>
        <w:spacing w:after="0" w:line="240" w:lineRule="auto"/>
        <w:jc w:val="both"/>
        <w:rPr>
          <w:rFonts w:ascii="Tahoma" w:hAnsi="Tahoma"/>
          <w:color w:val="000000"/>
          <w:sz w:val="16"/>
          <w:szCs w:val="16"/>
        </w:rPr>
      </w:pPr>
      <w:r>
        <w:rPr>
          <w:rFonts w:ascii="Tahoma" w:hAnsi="Tahoma"/>
          <w:color w:val="000000"/>
          <w:sz w:val="16"/>
          <w:szCs w:val="16"/>
        </w:rPr>
        <w:t>a) il trattamento dei dati conferiti con la presente istanza/dichiarazione sono finalizzati allo sviluppo del procedimento di gara in oggetto, nonché delle attività ad esso correlate e conseguenti</w:t>
      </w:r>
    </w:p>
    <w:p w:rsidR="003F7CD6" w:rsidRDefault="00E25476">
      <w:pPr>
        <w:pStyle w:val="Standard"/>
        <w:spacing w:after="0" w:line="240" w:lineRule="auto"/>
        <w:jc w:val="both"/>
        <w:outlineLvl w:val="0"/>
        <w:rPr>
          <w:rFonts w:ascii="Tahoma" w:hAnsi="Tahoma"/>
          <w:b/>
          <w:i/>
          <w:color w:val="000000"/>
          <w:sz w:val="16"/>
          <w:szCs w:val="16"/>
        </w:rPr>
      </w:pPr>
      <w:r>
        <w:rPr>
          <w:rFonts w:ascii="Tahoma" w:hAnsi="Tahoma"/>
          <w:b/>
          <w:i/>
          <w:color w:val="000000"/>
          <w:sz w:val="16"/>
          <w:szCs w:val="16"/>
        </w:rPr>
        <w:t>7. Destinatari dei dati personali</w:t>
      </w:r>
    </w:p>
    <w:p w:rsidR="003F7CD6" w:rsidRDefault="00E25476">
      <w:pPr>
        <w:pStyle w:val="Textbody"/>
        <w:spacing w:after="0" w:line="240" w:lineRule="auto"/>
        <w:jc w:val="both"/>
        <w:rPr>
          <w:rFonts w:hint="eastAsia"/>
          <w:color w:val="000000"/>
          <w:sz w:val="16"/>
          <w:szCs w:val="16"/>
        </w:rPr>
      </w:pPr>
      <w:r>
        <w:rPr>
          <w:rFonts w:ascii="Tahoma" w:hAnsi="Tahoma"/>
          <w:color w:val="000000"/>
          <w:sz w:val="16"/>
          <w:szCs w:val="16"/>
        </w:rPr>
        <w:t>i dati conferiti (anche sensibili) saranno comunicati, per adempimenti procedimentali, ad altre Pubbliche Amministrazioni e/ altri operatori economici richiedenti nell'ambito e nel rispetto della vigente normativa e di quanto sopra</w:t>
      </w:r>
    </w:p>
    <w:p w:rsidR="003F7CD6" w:rsidRDefault="00E25476">
      <w:pPr>
        <w:pStyle w:val="Standard"/>
        <w:spacing w:after="0" w:line="240" w:lineRule="auto"/>
        <w:jc w:val="both"/>
        <w:rPr>
          <w:rFonts w:ascii="Tahoma" w:hAnsi="Tahoma"/>
          <w:b/>
          <w:i/>
          <w:sz w:val="16"/>
          <w:szCs w:val="16"/>
        </w:rPr>
      </w:pPr>
      <w:r>
        <w:rPr>
          <w:rFonts w:ascii="Tahoma" w:hAnsi="Tahoma"/>
          <w:b/>
          <w:i/>
          <w:sz w:val="16"/>
          <w:szCs w:val="16"/>
        </w:rPr>
        <w:t>8. Trasferimento dei dati personali a Paesi extra UE</w:t>
      </w:r>
    </w:p>
    <w:p w:rsidR="003F7CD6" w:rsidRDefault="00E25476">
      <w:pPr>
        <w:pStyle w:val="Standard"/>
        <w:spacing w:after="0" w:line="240" w:lineRule="auto"/>
        <w:jc w:val="both"/>
        <w:rPr>
          <w:rFonts w:ascii="Tahoma" w:hAnsi="Tahoma"/>
          <w:sz w:val="16"/>
          <w:szCs w:val="16"/>
        </w:rPr>
      </w:pPr>
      <w:r>
        <w:rPr>
          <w:rFonts w:ascii="Tahoma" w:hAnsi="Tahoma"/>
          <w:sz w:val="16"/>
          <w:szCs w:val="16"/>
        </w:rPr>
        <w:t>I suoi dati personali non sono trasferiti al di fuori dell’Unione europea.</w:t>
      </w:r>
    </w:p>
    <w:p w:rsidR="003F7CD6" w:rsidRDefault="00E25476">
      <w:pPr>
        <w:pStyle w:val="Standard"/>
        <w:spacing w:after="0" w:line="240" w:lineRule="auto"/>
        <w:jc w:val="both"/>
        <w:rPr>
          <w:rFonts w:ascii="Tahoma" w:hAnsi="Tahoma"/>
          <w:b/>
          <w:i/>
          <w:sz w:val="16"/>
          <w:szCs w:val="16"/>
        </w:rPr>
      </w:pPr>
      <w:r>
        <w:rPr>
          <w:rFonts w:ascii="Tahoma" w:hAnsi="Tahoma"/>
          <w:b/>
          <w:i/>
          <w:sz w:val="16"/>
          <w:szCs w:val="16"/>
        </w:rPr>
        <w:t>9. Periodo di conservazione</w:t>
      </w:r>
    </w:p>
    <w:p w:rsidR="003F7CD6" w:rsidRDefault="00E25476">
      <w:pPr>
        <w:pStyle w:val="Standard"/>
        <w:spacing w:after="0" w:line="240" w:lineRule="auto"/>
        <w:jc w:val="both"/>
        <w:rPr>
          <w:rFonts w:ascii="Tahoma" w:hAnsi="Tahoma"/>
          <w:sz w:val="16"/>
          <w:szCs w:val="16"/>
        </w:rPr>
      </w:pPr>
      <w:r>
        <w:rPr>
          <w:rFonts w:ascii="Tahoma" w:hAnsi="Tahoma"/>
          <w:sz w:val="16"/>
          <w:szCs w:val="16"/>
        </w:rPr>
        <w:t>I suoi dati sono conservati per un periodo non superiore a quello necessario per il perseguimento delle finalità sopra menzionate. A tal fine, anche mediante controlli periodici, viene verificata costantemente la stretta pertinenza, non eccedenza e indispensabilità dei dati rispetto al rapporto, alla prestazione o all'incarico in corso, da instaurare o cessati, anche con riferimento ai dati che Lei fornisce di propria iniziativa. I dati che, anche a seguito delle verifiche, risultano eccedenti o non pertinenti o non indispensabili non sono utilizzati, salvo che per l'eventuale conservazione ai fini dell'archiviazione, nel pubblico interesse, dell'atto o del documento che li contiene.</w:t>
      </w:r>
    </w:p>
    <w:p w:rsidR="003F7CD6" w:rsidRDefault="00E25476">
      <w:pPr>
        <w:pStyle w:val="Standard"/>
        <w:spacing w:after="0" w:line="240" w:lineRule="auto"/>
        <w:jc w:val="both"/>
        <w:rPr>
          <w:rFonts w:ascii="Tahoma" w:hAnsi="Tahoma"/>
          <w:b/>
          <w:i/>
          <w:sz w:val="16"/>
          <w:szCs w:val="16"/>
        </w:rPr>
      </w:pPr>
      <w:r>
        <w:rPr>
          <w:rFonts w:ascii="Tahoma" w:hAnsi="Tahoma"/>
          <w:b/>
          <w:i/>
          <w:sz w:val="16"/>
          <w:szCs w:val="16"/>
        </w:rPr>
        <w:t>10. I suoi diritti</w:t>
      </w:r>
    </w:p>
    <w:p w:rsidR="003F7CD6" w:rsidRDefault="00E25476">
      <w:pPr>
        <w:pStyle w:val="Standard"/>
        <w:spacing w:after="0" w:line="240" w:lineRule="auto"/>
        <w:jc w:val="both"/>
        <w:rPr>
          <w:rFonts w:ascii="Tahoma" w:hAnsi="Tahoma"/>
          <w:sz w:val="16"/>
          <w:szCs w:val="16"/>
        </w:rPr>
      </w:pPr>
      <w:r>
        <w:rPr>
          <w:rFonts w:ascii="Tahoma" w:hAnsi="Tahoma"/>
          <w:sz w:val="16"/>
          <w:szCs w:val="16"/>
        </w:rPr>
        <w:t>Nella sua qualità di interessato, Lei ha diritto:</w:t>
      </w:r>
    </w:p>
    <w:p w:rsidR="003F7CD6" w:rsidRDefault="00E25476">
      <w:pPr>
        <w:pStyle w:val="Standard"/>
        <w:spacing w:after="0" w:line="240" w:lineRule="auto"/>
        <w:jc w:val="both"/>
        <w:rPr>
          <w:rFonts w:ascii="Tahoma" w:hAnsi="Tahoma"/>
          <w:sz w:val="16"/>
          <w:szCs w:val="16"/>
        </w:rPr>
      </w:pPr>
      <w:r>
        <w:rPr>
          <w:rFonts w:ascii="Tahoma" w:hAnsi="Tahoma"/>
          <w:sz w:val="16"/>
          <w:szCs w:val="16"/>
        </w:rPr>
        <w:t>di accesso ai dati personali; di ottenere la rettifica o la cancellazione degli stessi o la limitazione del trattamento che lo riguardano; di opporsi al trattamento; di proporre reclamo al Garante per la protezione dei dati personali</w:t>
      </w:r>
    </w:p>
    <w:p w:rsidR="003F7CD6" w:rsidRDefault="00E25476">
      <w:pPr>
        <w:pStyle w:val="Standard"/>
        <w:spacing w:after="0" w:line="240" w:lineRule="auto"/>
        <w:jc w:val="both"/>
        <w:rPr>
          <w:rFonts w:ascii="Tahoma" w:hAnsi="Tahoma"/>
          <w:b/>
          <w:i/>
          <w:sz w:val="16"/>
          <w:szCs w:val="16"/>
        </w:rPr>
      </w:pPr>
      <w:r>
        <w:rPr>
          <w:rFonts w:ascii="Tahoma" w:hAnsi="Tahoma"/>
          <w:b/>
          <w:i/>
          <w:sz w:val="16"/>
          <w:szCs w:val="16"/>
        </w:rPr>
        <w:t>11. Conferimento dei dati</w:t>
      </w:r>
    </w:p>
    <w:p w:rsidR="003F7CD6" w:rsidRDefault="00E25476" w:rsidP="008743C1">
      <w:pPr>
        <w:pStyle w:val="Standard"/>
        <w:spacing w:after="0" w:line="240" w:lineRule="auto"/>
        <w:jc w:val="both"/>
        <w:rPr>
          <w:rFonts w:hint="eastAsia"/>
          <w:sz w:val="16"/>
          <w:szCs w:val="16"/>
        </w:rPr>
      </w:pPr>
      <w:r>
        <w:rPr>
          <w:rFonts w:ascii="Tahoma" w:hAnsi="Tahoma"/>
          <w:sz w:val="16"/>
          <w:szCs w:val="16"/>
        </w:rPr>
        <w:t xml:space="preserve">Il conferimento dei Suoi dati è facoltativo, ma necessario per le finalità sopra indicate. Il mancato conferimento comporterà </w:t>
      </w:r>
      <w:r>
        <w:rPr>
          <w:rFonts w:ascii="Tahoma" w:hAnsi="Tahoma"/>
          <w:color w:val="000000"/>
          <w:sz w:val="16"/>
          <w:szCs w:val="16"/>
        </w:rPr>
        <w:t xml:space="preserve">l'impossibilità di procedere con gli adempimenti inerenti </w:t>
      </w:r>
      <w:proofErr w:type="gramStart"/>
      <w:r>
        <w:rPr>
          <w:rFonts w:ascii="Tahoma" w:hAnsi="Tahoma"/>
          <w:color w:val="000000"/>
          <w:sz w:val="16"/>
          <w:szCs w:val="16"/>
        </w:rPr>
        <w:t>il</w:t>
      </w:r>
      <w:proofErr w:type="gramEnd"/>
      <w:r>
        <w:rPr>
          <w:rFonts w:ascii="Tahoma" w:hAnsi="Tahoma"/>
          <w:color w:val="000000"/>
          <w:sz w:val="16"/>
          <w:szCs w:val="16"/>
        </w:rPr>
        <w:t xml:space="preserve"> procedimento di cui trattasi.</w:t>
      </w:r>
    </w:p>
    <w:sectPr w:rsidR="003F7CD6" w:rsidSect="003F7CD6">
      <w:headerReference w:type="default" r:id="rId9"/>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E1E85" w:rsidRDefault="009E1E85" w:rsidP="003F7CD6">
      <w:pPr>
        <w:spacing w:after="0" w:line="240" w:lineRule="auto"/>
        <w:rPr>
          <w:rFonts w:hint="eastAsia"/>
        </w:rPr>
      </w:pPr>
      <w:r>
        <w:separator/>
      </w:r>
    </w:p>
  </w:endnote>
  <w:endnote w:type="continuationSeparator" w:id="0">
    <w:p w:rsidR="009E1E85" w:rsidRDefault="009E1E85" w:rsidP="003F7CD6">
      <w:pPr>
        <w:spacing w:after="0"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10 cpi">
    <w:altName w:val="Arial"/>
    <w:charset w:val="00"/>
    <w:family w:val="modern"/>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Andale Sans UI">
    <w:charset w:val="00"/>
    <w:family w:val="auto"/>
    <w:pitch w:val="variable"/>
  </w:font>
  <w:font w:name="Garamond">
    <w:panose1 w:val="02020404030301010803"/>
    <w:charset w:val="00"/>
    <w:family w:val="roman"/>
    <w:pitch w:val="variable"/>
    <w:sig w:usb0="00000287" w:usb1="00000000"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OpenSymbol">
    <w:altName w:val="Arial Unicode MS"/>
    <w:charset w:val="80"/>
    <w:family w:val="auto"/>
    <w:pitch w:val="default"/>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angal">
    <w:panose1 w:val="00000400000000000000"/>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E1E85" w:rsidRDefault="009E1E85" w:rsidP="003F7CD6">
      <w:pPr>
        <w:spacing w:after="0" w:line="240" w:lineRule="auto"/>
        <w:rPr>
          <w:rFonts w:hint="eastAsia"/>
        </w:rPr>
      </w:pPr>
      <w:r w:rsidRPr="003F7CD6">
        <w:rPr>
          <w:color w:val="000000"/>
        </w:rPr>
        <w:ptab w:relativeTo="margin" w:alignment="center" w:leader="none"/>
      </w:r>
    </w:p>
  </w:footnote>
  <w:footnote w:type="continuationSeparator" w:id="0">
    <w:p w:rsidR="009E1E85" w:rsidRDefault="009E1E85" w:rsidP="003F7CD6">
      <w:pPr>
        <w:spacing w:after="0" w:line="240" w:lineRule="auto"/>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1E85" w:rsidRDefault="0097428D" w:rsidP="0097428D">
    <w:pPr>
      <w:pStyle w:val="Intestazione"/>
      <w:rPr>
        <w:rFonts w:hint="eastAsia"/>
      </w:rPr>
    </w:pPr>
    <w:r w:rsidRPr="00E44F56">
      <w:rPr>
        <w:noProof/>
      </w:rPr>
      <w:drawing>
        <wp:inline distT="0" distB="0" distL="0" distR="0" wp14:anchorId="05A96DC9" wp14:editId="4FE56966">
          <wp:extent cx="1569720" cy="753900"/>
          <wp:effectExtent l="0" t="0" r="0" b="0"/>
          <wp:docPr id="1" name="Immagine 9" descr="\\srvcimabue\Users\AppaltiForniture\ELENA\A_Documenti utili\ASP_siv_2025_MARCHIO_orizzontale compatto_colore_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rvcimabue\Users\AppaltiForniture\ELENA\A_Documenti utili\ASP_siv_2025_MARCHIO_orizzontale compatto_colore_rgb.png"/>
                  <pic:cNvPicPr>
                    <a:picLocks noChangeAspect="1" noChangeArrowheads="1"/>
                  </pic:cNvPicPr>
                </pic:nvPicPr>
                <pic:blipFill>
                  <a:blip r:embed="rId1"/>
                  <a:srcRect/>
                  <a:stretch>
                    <a:fillRect/>
                  </a:stretch>
                </pic:blipFill>
                <pic:spPr bwMode="auto">
                  <a:xfrm>
                    <a:off x="0" y="0"/>
                    <a:ext cx="1588730" cy="763030"/>
                  </a:xfrm>
                  <a:prstGeom prst="rect">
                    <a:avLst/>
                  </a:prstGeom>
                  <a:noFill/>
                  <a:ln w="9525">
                    <a:noFill/>
                    <a:miter lim="800000"/>
                    <a:headEnd/>
                    <a:tailEnd/>
                  </a:ln>
                </pic:spPr>
              </pic:pic>
            </a:graphicData>
          </a:graphic>
        </wp:inline>
      </w:drawing>
    </w:r>
  </w:p>
  <w:p w:rsidR="009E1E85" w:rsidRDefault="009E1E85" w:rsidP="008D2A5D">
    <w:pPr>
      <w:pStyle w:val="Intestazione"/>
      <w:jc w:val="center"/>
      <w:rPr>
        <w:rFonts w:hint="eastAsia"/>
      </w:rPr>
    </w:pPr>
  </w:p>
  <w:p w:rsidR="009E1E85" w:rsidRPr="008D2A5D" w:rsidRDefault="009E1E85" w:rsidP="008D2A5D">
    <w:pPr>
      <w:pStyle w:val="Intestazione"/>
      <w:rPr>
        <w:rFonts w:hint="eastAsia"/>
      </w:rP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03E2B"/>
    <w:multiLevelType w:val="multilevel"/>
    <w:tmpl w:val="5CEC66A8"/>
    <w:styleLink w:val="Nessunelenco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15:restartNumberingAfterBreak="0">
    <w:nsid w:val="053D1BD2"/>
    <w:multiLevelType w:val="multilevel"/>
    <w:tmpl w:val="DDEC340E"/>
    <w:styleLink w:val="WWNum14"/>
    <w:lvl w:ilvl="0">
      <w:start w:val="1"/>
      <w:numFmt w:val="decimal"/>
      <w:lvlText w:val="%1."/>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2" w15:restartNumberingAfterBreak="0">
    <w:nsid w:val="09D31E14"/>
    <w:multiLevelType w:val="multilevel"/>
    <w:tmpl w:val="295C0178"/>
    <w:styleLink w:val="WWNum9"/>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15:restartNumberingAfterBreak="0">
    <w:nsid w:val="0B7530D3"/>
    <w:multiLevelType w:val="multilevel"/>
    <w:tmpl w:val="79BE128E"/>
    <w:styleLink w:val="WWNum12"/>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 w15:restartNumberingAfterBreak="0">
    <w:nsid w:val="0B932E51"/>
    <w:multiLevelType w:val="multilevel"/>
    <w:tmpl w:val="2B14FE62"/>
    <w:styleLink w:val="WWNum22"/>
    <w:lvl w:ilvl="0">
      <w:numFmt w:val="bullet"/>
      <w:lvlText w:val=""/>
      <w:lvlJc w:val="left"/>
      <w:rPr>
        <w:rFonts w:ascii="Times New Roman" w:hAnsi="Times New Roman"/>
        <w:sz w:val="20"/>
      </w:rPr>
    </w:lvl>
    <w:lvl w:ilvl="1">
      <w:numFmt w:val="bullet"/>
      <w:lvlText w:val="o"/>
      <w:lvlJc w:val="left"/>
      <w:rPr>
        <w:rFonts w:cs="Times New Roman"/>
        <w:sz w:val="20"/>
      </w:rPr>
    </w:lvl>
    <w:lvl w:ilvl="2">
      <w:numFmt w:val="bullet"/>
      <w:lvlText w:val=""/>
      <w:lvlJc w:val="left"/>
      <w:rPr>
        <w:sz w:val="20"/>
      </w:rPr>
    </w:lvl>
    <w:lvl w:ilvl="3">
      <w:numFmt w:val="bullet"/>
      <w:lvlText w:val=""/>
      <w:lvlJc w:val="left"/>
      <w:rPr>
        <w:sz w:val="20"/>
      </w:rPr>
    </w:lvl>
    <w:lvl w:ilvl="4">
      <w:numFmt w:val="bullet"/>
      <w:lvlText w:val=""/>
      <w:lvlJc w:val="left"/>
      <w:rPr>
        <w:sz w:val="20"/>
      </w:rPr>
    </w:lvl>
    <w:lvl w:ilvl="5">
      <w:numFmt w:val="bullet"/>
      <w:lvlText w:val=""/>
      <w:lvlJc w:val="left"/>
      <w:rPr>
        <w:sz w:val="20"/>
      </w:rPr>
    </w:lvl>
    <w:lvl w:ilvl="6">
      <w:numFmt w:val="bullet"/>
      <w:lvlText w:val=""/>
      <w:lvlJc w:val="left"/>
      <w:rPr>
        <w:sz w:val="20"/>
      </w:rPr>
    </w:lvl>
    <w:lvl w:ilvl="7">
      <w:numFmt w:val="bullet"/>
      <w:lvlText w:val=""/>
      <w:lvlJc w:val="left"/>
      <w:rPr>
        <w:sz w:val="20"/>
      </w:rPr>
    </w:lvl>
    <w:lvl w:ilvl="8">
      <w:numFmt w:val="bullet"/>
      <w:lvlText w:val=""/>
      <w:lvlJc w:val="left"/>
      <w:rPr>
        <w:sz w:val="20"/>
      </w:rPr>
    </w:lvl>
  </w:abstractNum>
  <w:abstractNum w:abstractNumId="5" w15:restartNumberingAfterBreak="0">
    <w:nsid w:val="0C06038E"/>
    <w:multiLevelType w:val="multilevel"/>
    <w:tmpl w:val="04660562"/>
    <w:styleLink w:val="WWNum2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15:restartNumberingAfterBreak="0">
    <w:nsid w:val="115A5789"/>
    <w:multiLevelType w:val="multilevel"/>
    <w:tmpl w:val="D1EE4AEE"/>
    <w:styleLink w:val="WWNum16"/>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7" w15:restartNumberingAfterBreak="0">
    <w:nsid w:val="141F29FE"/>
    <w:multiLevelType w:val="multilevel"/>
    <w:tmpl w:val="587635B0"/>
    <w:styleLink w:val="WWNum17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 w15:restartNumberingAfterBreak="0">
    <w:nsid w:val="18657D77"/>
    <w:multiLevelType w:val="multilevel"/>
    <w:tmpl w:val="392E1626"/>
    <w:styleLink w:val="WWNum3"/>
    <w:lvl w:ilvl="0">
      <w:start w:val="1"/>
      <w:numFmt w:val="none"/>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15:restartNumberingAfterBreak="0">
    <w:nsid w:val="19965394"/>
    <w:multiLevelType w:val="multilevel"/>
    <w:tmpl w:val="2BB65A2C"/>
    <w:styleLink w:val="WWNum5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 w15:restartNumberingAfterBreak="0">
    <w:nsid w:val="1A572364"/>
    <w:multiLevelType w:val="multilevel"/>
    <w:tmpl w:val="F998F140"/>
    <w:styleLink w:val="WWNum5"/>
    <w:lvl w:ilvl="0">
      <w:start w:val="1"/>
      <w:numFmt w:val="none"/>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 w15:restartNumberingAfterBreak="0">
    <w:nsid w:val="24614ACC"/>
    <w:multiLevelType w:val="multilevel"/>
    <w:tmpl w:val="5FD4A458"/>
    <w:styleLink w:val="WWNum50"/>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 w15:restartNumberingAfterBreak="0">
    <w:nsid w:val="26716C2D"/>
    <w:multiLevelType w:val="multilevel"/>
    <w:tmpl w:val="70B0818A"/>
    <w:styleLink w:val="WWNum15"/>
    <w:lvl w:ilvl="0">
      <w:start w:val="1"/>
      <w:numFmt w:val="decimal"/>
      <w:lvlText w:val="%1."/>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3" w15:restartNumberingAfterBreak="0">
    <w:nsid w:val="27BC0B9E"/>
    <w:multiLevelType w:val="multilevel"/>
    <w:tmpl w:val="BF88550A"/>
    <w:styleLink w:val="WWNum48"/>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 w15:restartNumberingAfterBreak="0">
    <w:nsid w:val="2BEA591B"/>
    <w:multiLevelType w:val="multilevel"/>
    <w:tmpl w:val="389C264E"/>
    <w:styleLink w:val="WWNum13"/>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5" w15:restartNumberingAfterBreak="0">
    <w:nsid w:val="2CE178EC"/>
    <w:multiLevelType w:val="hybridMultilevel"/>
    <w:tmpl w:val="2F24EABA"/>
    <w:lvl w:ilvl="0" w:tplc="508C8B3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2D041E4A"/>
    <w:multiLevelType w:val="multilevel"/>
    <w:tmpl w:val="646E58CC"/>
    <w:styleLink w:val="WWNum11"/>
    <w:lvl w:ilvl="0">
      <w:numFmt w:val="bullet"/>
      <w:lvlText w:val=""/>
      <w:lvlJc w:val="left"/>
    </w:lvl>
    <w:lvl w:ilvl="1">
      <w:numFmt w:val="bullet"/>
      <w:lvlText w:val=""/>
      <w:lvlJc w:val="left"/>
    </w:lvl>
    <w:lvl w:ilvl="2">
      <w:numFmt w:val="bullet"/>
      <w:lvlText w:val="o"/>
      <w:lvlJc w:val="left"/>
      <w:rPr>
        <w:rFonts w:cs="Courier New"/>
      </w:rPr>
    </w:lvl>
    <w:lvl w:ilvl="3">
      <w:numFmt w:val="bullet"/>
      <w:lvlText w:val=""/>
      <w:lvlJc w:val="left"/>
    </w:lvl>
    <w:lvl w:ilvl="4">
      <w:numFmt w:val="bullet"/>
      <w:lvlText w:val=""/>
      <w:lvlJc w:val="left"/>
    </w:lvl>
    <w:lvl w:ilvl="5">
      <w:numFmt w:val="bullet"/>
      <w:lvlText w:val=""/>
      <w:lvlJc w:val="left"/>
    </w:lvl>
    <w:lvl w:ilvl="6">
      <w:numFmt w:val="bullet"/>
      <w:lvlText w:val="o"/>
      <w:lvlJc w:val="left"/>
      <w:rPr>
        <w:rFonts w:cs="Courier New"/>
      </w:rPr>
    </w:lvl>
    <w:lvl w:ilvl="7">
      <w:numFmt w:val="bullet"/>
      <w:lvlText w:val=""/>
      <w:lvlJc w:val="left"/>
    </w:lvl>
    <w:lvl w:ilvl="8">
      <w:numFmt w:val="bullet"/>
      <w:lvlText w:val=""/>
      <w:lvlJc w:val="left"/>
    </w:lvl>
  </w:abstractNum>
  <w:abstractNum w:abstractNumId="17" w15:restartNumberingAfterBreak="0">
    <w:nsid w:val="2E593855"/>
    <w:multiLevelType w:val="multilevel"/>
    <w:tmpl w:val="8CB2EF84"/>
    <w:styleLink w:val="WWNum180"/>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15:restartNumberingAfterBreak="0">
    <w:nsid w:val="2E842F80"/>
    <w:multiLevelType w:val="multilevel"/>
    <w:tmpl w:val="1F98874A"/>
    <w:styleLink w:val="WWNum1"/>
    <w:lvl w:ilvl="0">
      <w:start w:val="1"/>
      <w:numFmt w:val="none"/>
      <w:lvlText w:val="%1​"/>
      <w:lvlJc w:val="left"/>
    </w:lvl>
    <w:lvl w:ilvl="1">
      <w:start w:val="1"/>
      <w:numFmt w:val="none"/>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9" w15:restartNumberingAfterBreak="0">
    <w:nsid w:val="36DD71A3"/>
    <w:multiLevelType w:val="multilevel"/>
    <w:tmpl w:val="A4A84302"/>
    <w:styleLink w:val="WWNum176"/>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0" w15:restartNumberingAfterBreak="0">
    <w:nsid w:val="37491AD9"/>
    <w:multiLevelType w:val="multilevel"/>
    <w:tmpl w:val="6CA428B8"/>
    <w:styleLink w:val="RTFNum2"/>
    <w:lvl w:ilvl="0">
      <w:start w:val="1"/>
      <w:numFmt w:val="upperRoman"/>
      <w:lvlText w:val="%1."/>
      <w:lvlJc w:val="left"/>
      <w:pPr>
        <w:ind w:left="720" w:hanging="720"/>
      </w:pPr>
    </w:lvl>
    <w:lvl w:ilvl="1">
      <w:start w:val="1"/>
      <w:numFmt w:val="upperLetter"/>
      <w:lvlText w:val="%2."/>
      <w:lvlJc w:val="left"/>
      <w:pPr>
        <w:ind w:left="1440" w:hanging="720"/>
      </w:pPr>
    </w:lvl>
    <w:lvl w:ilvl="2">
      <w:start w:val="1"/>
      <w:numFmt w:val="decimal"/>
      <w:lvlText w:val="%3."/>
      <w:lvlJc w:val="left"/>
      <w:pPr>
        <w:ind w:left="2160" w:hanging="720"/>
      </w:pPr>
    </w:lvl>
    <w:lvl w:ilvl="3">
      <w:start w:val="1"/>
      <w:numFmt w:val="lowerLetter"/>
      <w:lvlText w:val="%4)"/>
      <w:lvlJc w:val="left"/>
      <w:pPr>
        <w:ind w:left="2880" w:hanging="720"/>
      </w:pPr>
    </w:lvl>
    <w:lvl w:ilvl="4">
      <w:start w:val="1"/>
      <w:numFmt w:val="decimal"/>
      <w:lvlText w:val="(%5)"/>
      <w:lvlJc w:val="left"/>
      <w:pPr>
        <w:ind w:left="3600" w:hanging="720"/>
      </w:pPr>
    </w:lvl>
    <w:lvl w:ilvl="5">
      <w:start w:val="1"/>
      <w:numFmt w:val="lowerLetter"/>
      <w:lvlText w:val="(%6)"/>
      <w:lvlJc w:val="left"/>
      <w:pPr>
        <w:ind w:left="4320" w:hanging="720"/>
      </w:pPr>
    </w:lvl>
    <w:lvl w:ilvl="6">
      <w:start w:val="1"/>
      <w:numFmt w:val="lowerRoman"/>
      <w:lvlText w:val="(%7)"/>
      <w:lvlJc w:val="left"/>
      <w:pPr>
        <w:ind w:left="5040" w:hanging="720"/>
      </w:pPr>
    </w:lvl>
    <w:lvl w:ilvl="7">
      <w:start w:val="1"/>
      <w:numFmt w:val="lowerLetter"/>
      <w:lvlText w:val="(%8)"/>
      <w:lvlJc w:val="left"/>
      <w:pPr>
        <w:ind w:left="5760" w:hanging="720"/>
      </w:pPr>
    </w:lvl>
    <w:lvl w:ilvl="8">
      <w:start w:val="1"/>
      <w:numFmt w:val="lowerRoman"/>
      <w:lvlText w:val="(%9)"/>
      <w:lvlJc w:val="left"/>
      <w:pPr>
        <w:ind w:left="6480" w:hanging="720"/>
      </w:pPr>
    </w:lvl>
  </w:abstractNum>
  <w:abstractNum w:abstractNumId="21" w15:restartNumberingAfterBreak="0">
    <w:nsid w:val="37CE09EE"/>
    <w:multiLevelType w:val="multilevel"/>
    <w:tmpl w:val="66D8C5E4"/>
    <w:styleLink w:val="WWNum128"/>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2" w15:restartNumberingAfterBreak="0">
    <w:nsid w:val="3B7D7557"/>
    <w:multiLevelType w:val="multilevel"/>
    <w:tmpl w:val="93140D6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3" w15:restartNumberingAfterBreak="0">
    <w:nsid w:val="3FC94B09"/>
    <w:multiLevelType w:val="multilevel"/>
    <w:tmpl w:val="B23A0DE0"/>
    <w:styleLink w:val="WWNum23"/>
    <w:lvl w:ilvl="0">
      <w:start w:val="17"/>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4" w15:restartNumberingAfterBreak="0">
    <w:nsid w:val="424064C7"/>
    <w:multiLevelType w:val="multilevel"/>
    <w:tmpl w:val="F32EE95C"/>
    <w:styleLink w:val="RTFNum4"/>
    <w:lvl w:ilvl="0">
      <w:start w:val="1"/>
      <w:numFmt w:val="upperRoman"/>
      <w:lvlText w:val="%1."/>
      <w:lvlJc w:val="left"/>
      <w:pPr>
        <w:ind w:left="720" w:hanging="720"/>
      </w:pPr>
    </w:lvl>
    <w:lvl w:ilvl="1">
      <w:start w:val="1"/>
      <w:numFmt w:val="upperLetter"/>
      <w:lvlText w:val="%2."/>
      <w:lvlJc w:val="left"/>
      <w:pPr>
        <w:ind w:left="1440" w:hanging="720"/>
      </w:pPr>
    </w:lvl>
    <w:lvl w:ilvl="2">
      <w:start w:val="1"/>
      <w:numFmt w:val="decimal"/>
      <w:lvlText w:val="%3."/>
      <w:lvlJc w:val="left"/>
      <w:pPr>
        <w:ind w:left="2160" w:hanging="720"/>
      </w:pPr>
    </w:lvl>
    <w:lvl w:ilvl="3">
      <w:start w:val="1"/>
      <w:numFmt w:val="lowerLetter"/>
      <w:lvlText w:val="%4)"/>
      <w:lvlJc w:val="left"/>
      <w:pPr>
        <w:ind w:left="2880" w:hanging="720"/>
      </w:pPr>
    </w:lvl>
    <w:lvl w:ilvl="4">
      <w:start w:val="1"/>
      <w:numFmt w:val="decimal"/>
      <w:lvlText w:val="(%5)"/>
      <w:lvlJc w:val="left"/>
      <w:pPr>
        <w:ind w:left="3600" w:hanging="720"/>
      </w:pPr>
    </w:lvl>
    <w:lvl w:ilvl="5">
      <w:start w:val="1"/>
      <w:numFmt w:val="lowerLetter"/>
      <w:lvlText w:val="(%6)"/>
      <w:lvlJc w:val="left"/>
      <w:pPr>
        <w:ind w:left="4320" w:hanging="720"/>
      </w:pPr>
    </w:lvl>
    <w:lvl w:ilvl="6">
      <w:start w:val="1"/>
      <w:numFmt w:val="lowerRoman"/>
      <w:lvlText w:val="(%7)"/>
      <w:lvlJc w:val="left"/>
      <w:pPr>
        <w:ind w:left="5040" w:hanging="720"/>
      </w:pPr>
    </w:lvl>
    <w:lvl w:ilvl="7">
      <w:start w:val="1"/>
      <w:numFmt w:val="lowerLetter"/>
      <w:lvlText w:val="(%8)"/>
      <w:lvlJc w:val="left"/>
      <w:pPr>
        <w:ind w:left="5760" w:hanging="720"/>
      </w:pPr>
    </w:lvl>
    <w:lvl w:ilvl="8">
      <w:start w:val="1"/>
      <w:numFmt w:val="lowerRoman"/>
      <w:lvlText w:val="(%9)"/>
      <w:lvlJc w:val="left"/>
      <w:pPr>
        <w:ind w:left="6480" w:hanging="720"/>
      </w:pPr>
    </w:lvl>
  </w:abstractNum>
  <w:abstractNum w:abstractNumId="25" w15:restartNumberingAfterBreak="0">
    <w:nsid w:val="4E751404"/>
    <w:multiLevelType w:val="multilevel"/>
    <w:tmpl w:val="31BEC058"/>
    <w:styleLink w:val="RTFNum3"/>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54B311B4"/>
    <w:multiLevelType w:val="multilevel"/>
    <w:tmpl w:val="A850B0BA"/>
    <w:styleLink w:val="WWNum1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7" w15:restartNumberingAfterBreak="0">
    <w:nsid w:val="54E8222D"/>
    <w:multiLevelType w:val="multilevel"/>
    <w:tmpl w:val="AEDCB4E2"/>
    <w:styleLink w:val="WWNum7"/>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8" w15:restartNumberingAfterBreak="0">
    <w:nsid w:val="564301CE"/>
    <w:multiLevelType w:val="multilevel"/>
    <w:tmpl w:val="E042BD66"/>
    <w:styleLink w:val="WWNum121"/>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9" w15:restartNumberingAfterBreak="0">
    <w:nsid w:val="57AD6045"/>
    <w:multiLevelType w:val="multilevel"/>
    <w:tmpl w:val="E24E8EAC"/>
    <w:styleLink w:val="WW8Num6"/>
    <w:lvl w:ilvl="0">
      <w:start w:val="1"/>
      <w:numFmt w:val="upperLetter"/>
      <w:lvlText w:val="%1)"/>
      <w:lvlJc w:val="left"/>
      <w:rPr>
        <w:rFonts w:ascii="Tahoma" w:hAnsi="Tahoma" w:cs="Tahoma"/>
        <w:b/>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0" w15:restartNumberingAfterBreak="0">
    <w:nsid w:val="5AB81D6D"/>
    <w:multiLevelType w:val="multilevel"/>
    <w:tmpl w:val="1FD822F2"/>
    <w:styleLink w:val="WW8Num4"/>
    <w:lvl w:ilvl="0">
      <w:numFmt w:val="bullet"/>
      <w:lvlText w:val=""/>
      <w:lvlJc w:val="left"/>
      <w:rPr>
        <w:rFonts w:ascii="Wingdings" w:hAnsi="Wingdings" w:cs="Courier 10 cpi"/>
        <w:sz w:val="22"/>
        <w:lang w:val="it-IT"/>
      </w:rPr>
    </w:lvl>
    <w:lvl w:ilvl="1">
      <w:numFmt w:val="bullet"/>
      <w:lvlText w:val=""/>
      <w:lvlJc w:val="left"/>
      <w:rPr>
        <w:rFonts w:ascii="Wingdings" w:hAnsi="Wingdings" w:cs="Courier 10 cpi"/>
        <w:sz w:val="22"/>
        <w:lang w:val="it-IT"/>
      </w:rPr>
    </w:lvl>
    <w:lvl w:ilvl="2">
      <w:numFmt w:val="bullet"/>
      <w:lvlText w:val=""/>
      <w:lvlJc w:val="left"/>
      <w:rPr>
        <w:rFonts w:ascii="Wingdings" w:hAnsi="Wingdings" w:cs="Courier 10 cpi"/>
        <w:sz w:val="22"/>
        <w:lang w:val="it-IT"/>
      </w:rPr>
    </w:lvl>
    <w:lvl w:ilvl="3">
      <w:numFmt w:val="bullet"/>
      <w:lvlText w:val=""/>
      <w:lvlJc w:val="left"/>
      <w:rPr>
        <w:rFonts w:ascii="Wingdings" w:hAnsi="Wingdings" w:cs="Courier 10 cpi"/>
        <w:sz w:val="22"/>
        <w:lang w:val="it-IT"/>
      </w:rPr>
    </w:lvl>
    <w:lvl w:ilvl="4">
      <w:numFmt w:val="bullet"/>
      <w:lvlText w:val=""/>
      <w:lvlJc w:val="left"/>
      <w:rPr>
        <w:rFonts w:ascii="Wingdings" w:hAnsi="Wingdings" w:cs="Courier 10 cpi"/>
        <w:sz w:val="22"/>
        <w:lang w:val="it-IT"/>
      </w:rPr>
    </w:lvl>
    <w:lvl w:ilvl="5">
      <w:numFmt w:val="bullet"/>
      <w:lvlText w:val=""/>
      <w:lvlJc w:val="left"/>
      <w:rPr>
        <w:rFonts w:ascii="Wingdings" w:hAnsi="Wingdings" w:cs="Courier 10 cpi"/>
        <w:sz w:val="22"/>
        <w:lang w:val="it-IT"/>
      </w:rPr>
    </w:lvl>
    <w:lvl w:ilvl="6">
      <w:numFmt w:val="bullet"/>
      <w:lvlText w:val=""/>
      <w:lvlJc w:val="left"/>
      <w:rPr>
        <w:rFonts w:ascii="Wingdings" w:hAnsi="Wingdings" w:cs="Courier 10 cpi"/>
        <w:sz w:val="22"/>
        <w:lang w:val="it-IT"/>
      </w:rPr>
    </w:lvl>
    <w:lvl w:ilvl="7">
      <w:numFmt w:val="bullet"/>
      <w:lvlText w:val=""/>
      <w:lvlJc w:val="left"/>
      <w:rPr>
        <w:rFonts w:ascii="Wingdings" w:hAnsi="Wingdings" w:cs="Courier 10 cpi"/>
        <w:sz w:val="22"/>
        <w:lang w:val="it-IT"/>
      </w:rPr>
    </w:lvl>
    <w:lvl w:ilvl="8">
      <w:numFmt w:val="bullet"/>
      <w:lvlText w:val=""/>
      <w:lvlJc w:val="left"/>
      <w:rPr>
        <w:rFonts w:ascii="Wingdings" w:hAnsi="Wingdings" w:cs="Courier 10 cpi"/>
        <w:sz w:val="22"/>
        <w:lang w:val="it-IT"/>
      </w:rPr>
    </w:lvl>
  </w:abstractNum>
  <w:abstractNum w:abstractNumId="31" w15:restartNumberingAfterBreak="0">
    <w:nsid w:val="5E8E388F"/>
    <w:multiLevelType w:val="multilevel"/>
    <w:tmpl w:val="E46EEBEA"/>
    <w:styleLink w:val="WWNum19"/>
    <w:lvl w:ilvl="0">
      <w:numFmt w:val="bullet"/>
      <w:lvlText w:val=""/>
      <w:lvlJc w:val="left"/>
      <w:rPr>
        <w:rFonts w:ascii="Times New Roman" w:hAnsi="Times New Roman"/>
        <w:sz w:val="20"/>
      </w:rPr>
    </w:lvl>
    <w:lvl w:ilvl="1">
      <w:numFmt w:val="bullet"/>
      <w:lvlText w:val="o"/>
      <w:lvlJc w:val="left"/>
      <w:rPr>
        <w:rFonts w:cs="Times New Roman"/>
        <w:sz w:val="20"/>
      </w:rPr>
    </w:lvl>
    <w:lvl w:ilvl="2">
      <w:numFmt w:val="bullet"/>
      <w:lvlText w:val=""/>
      <w:lvlJc w:val="left"/>
      <w:rPr>
        <w:sz w:val="20"/>
      </w:rPr>
    </w:lvl>
    <w:lvl w:ilvl="3">
      <w:numFmt w:val="bullet"/>
      <w:lvlText w:val=""/>
      <w:lvlJc w:val="left"/>
      <w:rPr>
        <w:sz w:val="20"/>
      </w:rPr>
    </w:lvl>
    <w:lvl w:ilvl="4">
      <w:numFmt w:val="bullet"/>
      <w:lvlText w:val=""/>
      <w:lvlJc w:val="left"/>
      <w:rPr>
        <w:sz w:val="20"/>
      </w:rPr>
    </w:lvl>
    <w:lvl w:ilvl="5">
      <w:numFmt w:val="bullet"/>
      <w:lvlText w:val=""/>
      <w:lvlJc w:val="left"/>
      <w:rPr>
        <w:sz w:val="20"/>
      </w:rPr>
    </w:lvl>
    <w:lvl w:ilvl="6">
      <w:numFmt w:val="bullet"/>
      <w:lvlText w:val=""/>
      <w:lvlJc w:val="left"/>
      <w:rPr>
        <w:sz w:val="20"/>
      </w:rPr>
    </w:lvl>
    <w:lvl w:ilvl="7">
      <w:numFmt w:val="bullet"/>
      <w:lvlText w:val=""/>
      <w:lvlJc w:val="left"/>
      <w:rPr>
        <w:sz w:val="20"/>
      </w:rPr>
    </w:lvl>
    <w:lvl w:ilvl="8">
      <w:numFmt w:val="bullet"/>
      <w:lvlText w:val=""/>
      <w:lvlJc w:val="left"/>
      <w:rPr>
        <w:sz w:val="20"/>
      </w:rPr>
    </w:lvl>
  </w:abstractNum>
  <w:abstractNum w:abstractNumId="32" w15:restartNumberingAfterBreak="0">
    <w:nsid w:val="5EC14B27"/>
    <w:multiLevelType w:val="multilevel"/>
    <w:tmpl w:val="BC929FAE"/>
    <w:styleLink w:val="WWNum179"/>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3" w15:restartNumberingAfterBreak="0">
    <w:nsid w:val="60F96C29"/>
    <w:multiLevelType w:val="multilevel"/>
    <w:tmpl w:val="65AA8AF0"/>
    <w:styleLink w:val="WW8Num2"/>
    <w:lvl w:ilvl="0">
      <w:start w:val="1"/>
      <w:numFmt w:val="decimal"/>
      <w:lvlText w:val="%1)"/>
      <w:lvlJc w:val="left"/>
      <w:rPr>
        <w:rFonts w:ascii="Tahoma" w:hAnsi="Tahoma" w:cs="Tahoma"/>
        <w:sz w:val="22"/>
        <w:lang w:val="it-IT"/>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4" w15:restartNumberingAfterBreak="0">
    <w:nsid w:val="62DF4778"/>
    <w:multiLevelType w:val="multilevel"/>
    <w:tmpl w:val="376A5534"/>
    <w:styleLink w:val="WWNum21"/>
    <w:lvl w:ilvl="0">
      <w:numFmt w:val="bullet"/>
      <w:lvlText w:val=""/>
      <w:lvlJc w:val="left"/>
      <w:rPr>
        <w:rFonts w:ascii="Times New Roman" w:hAnsi="Times New Roman"/>
        <w:sz w:val="20"/>
      </w:rPr>
    </w:lvl>
    <w:lvl w:ilvl="1">
      <w:numFmt w:val="bullet"/>
      <w:lvlText w:val="o"/>
      <w:lvlJc w:val="left"/>
      <w:rPr>
        <w:rFonts w:cs="Times New Roman"/>
        <w:sz w:val="20"/>
      </w:rPr>
    </w:lvl>
    <w:lvl w:ilvl="2">
      <w:numFmt w:val="bullet"/>
      <w:lvlText w:val=""/>
      <w:lvlJc w:val="left"/>
      <w:rPr>
        <w:sz w:val="20"/>
      </w:rPr>
    </w:lvl>
    <w:lvl w:ilvl="3">
      <w:numFmt w:val="bullet"/>
      <w:lvlText w:val=""/>
      <w:lvlJc w:val="left"/>
      <w:rPr>
        <w:sz w:val="20"/>
      </w:rPr>
    </w:lvl>
    <w:lvl w:ilvl="4">
      <w:numFmt w:val="bullet"/>
      <w:lvlText w:val=""/>
      <w:lvlJc w:val="left"/>
      <w:rPr>
        <w:sz w:val="20"/>
      </w:rPr>
    </w:lvl>
    <w:lvl w:ilvl="5">
      <w:numFmt w:val="bullet"/>
      <w:lvlText w:val=""/>
      <w:lvlJc w:val="left"/>
      <w:rPr>
        <w:sz w:val="20"/>
      </w:rPr>
    </w:lvl>
    <w:lvl w:ilvl="6">
      <w:numFmt w:val="bullet"/>
      <w:lvlText w:val=""/>
      <w:lvlJc w:val="left"/>
      <w:rPr>
        <w:sz w:val="20"/>
      </w:rPr>
    </w:lvl>
    <w:lvl w:ilvl="7">
      <w:numFmt w:val="bullet"/>
      <w:lvlText w:val=""/>
      <w:lvlJc w:val="left"/>
      <w:rPr>
        <w:sz w:val="20"/>
      </w:rPr>
    </w:lvl>
    <w:lvl w:ilvl="8">
      <w:numFmt w:val="bullet"/>
      <w:lvlText w:val=""/>
      <w:lvlJc w:val="left"/>
      <w:rPr>
        <w:sz w:val="20"/>
      </w:rPr>
    </w:lvl>
  </w:abstractNum>
  <w:abstractNum w:abstractNumId="35" w15:restartNumberingAfterBreak="0">
    <w:nsid w:val="62FC34E7"/>
    <w:multiLevelType w:val="multilevel"/>
    <w:tmpl w:val="7A302328"/>
    <w:styleLink w:val="WWNum2"/>
    <w:lvl w:ilvl="0">
      <w:start w:val="1"/>
      <w:numFmt w:val="none"/>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6" w15:restartNumberingAfterBreak="0">
    <w:nsid w:val="63D47A85"/>
    <w:multiLevelType w:val="multilevel"/>
    <w:tmpl w:val="1E420BA0"/>
    <w:styleLink w:val="WWNum172"/>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7" w15:restartNumberingAfterBreak="0">
    <w:nsid w:val="66440D1C"/>
    <w:multiLevelType w:val="multilevel"/>
    <w:tmpl w:val="3A180B0E"/>
    <w:styleLink w:val="WW8Num1"/>
    <w:lvl w:ilvl="0">
      <w:start w:val="1"/>
      <w:numFmt w:val="none"/>
      <w:lvlText w:val="%1"/>
      <w:lvlJc w:val="left"/>
      <w:rPr>
        <w:rFonts w:ascii="Symbol" w:hAnsi="Symbol" w:cs="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8" w15:restartNumberingAfterBreak="0">
    <w:nsid w:val="692B65D4"/>
    <w:multiLevelType w:val="multilevel"/>
    <w:tmpl w:val="8766FAF2"/>
    <w:styleLink w:val="WWNum18"/>
    <w:lvl w:ilvl="0">
      <w:numFmt w:val="bullet"/>
      <w:lvlText w:val=""/>
      <w:lvlJc w:val="left"/>
      <w:rPr>
        <w:rFonts w:ascii="Times New Roman" w:hAnsi="Times New Roman"/>
        <w:sz w:val="20"/>
      </w:rPr>
    </w:lvl>
    <w:lvl w:ilvl="1">
      <w:numFmt w:val="bullet"/>
      <w:lvlText w:val="o"/>
      <w:lvlJc w:val="left"/>
      <w:rPr>
        <w:rFonts w:cs="Times New Roman"/>
        <w:sz w:val="20"/>
      </w:rPr>
    </w:lvl>
    <w:lvl w:ilvl="2">
      <w:numFmt w:val="bullet"/>
      <w:lvlText w:val=""/>
      <w:lvlJc w:val="left"/>
      <w:rPr>
        <w:sz w:val="20"/>
      </w:rPr>
    </w:lvl>
    <w:lvl w:ilvl="3">
      <w:numFmt w:val="bullet"/>
      <w:lvlText w:val=""/>
      <w:lvlJc w:val="left"/>
      <w:rPr>
        <w:sz w:val="20"/>
      </w:rPr>
    </w:lvl>
    <w:lvl w:ilvl="4">
      <w:numFmt w:val="bullet"/>
      <w:lvlText w:val=""/>
      <w:lvlJc w:val="left"/>
      <w:rPr>
        <w:sz w:val="20"/>
      </w:rPr>
    </w:lvl>
    <w:lvl w:ilvl="5">
      <w:numFmt w:val="bullet"/>
      <w:lvlText w:val=""/>
      <w:lvlJc w:val="left"/>
      <w:rPr>
        <w:sz w:val="20"/>
      </w:rPr>
    </w:lvl>
    <w:lvl w:ilvl="6">
      <w:numFmt w:val="bullet"/>
      <w:lvlText w:val=""/>
      <w:lvlJc w:val="left"/>
      <w:rPr>
        <w:sz w:val="20"/>
      </w:rPr>
    </w:lvl>
    <w:lvl w:ilvl="7">
      <w:numFmt w:val="bullet"/>
      <w:lvlText w:val=""/>
      <w:lvlJc w:val="left"/>
      <w:rPr>
        <w:sz w:val="20"/>
      </w:rPr>
    </w:lvl>
    <w:lvl w:ilvl="8">
      <w:numFmt w:val="bullet"/>
      <w:lvlText w:val=""/>
      <w:lvlJc w:val="left"/>
      <w:rPr>
        <w:sz w:val="20"/>
      </w:rPr>
    </w:lvl>
  </w:abstractNum>
  <w:abstractNum w:abstractNumId="39" w15:restartNumberingAfterBreak="0">
    <w:nsid w:val="6AA16776"/>
    <w:multiLevelType w:val="multilevel"/>
    <w:tmpl w:val="C1C8C89E"/>
    <w:styleLink w:val="WWNum8"/>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0" w15:restartNumberingAfterBreak="0">
    <w:nsid w:val="70692A8F"/>
    <w:multiLevelType w:val="multilevel"/>
    <w:tmpl w:val="CECC1CC6"/>
    <w:styleLink w:val="WW8Num3"/>
    <w:lvl w:ilvl="0">
      <w:start w:val="1"/>
      <w:numFmt w:val="lowerLetter"/>
      <w:lvlText w:val="%1)"/>
      <w:lvlJc w:val="left"/>
      <w:rPr>
        <w:rFonts w:ascii="Tahoma" w:hAnsi="Tahoma" w:cs="Tahoma"/>
        <w:strike w:val="0"/>
        <w:dstrike w:val="0"/>
        <w:sz w:val="22"/>
        <w:lang w:val="it-IT"/>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41" w15:restartNumberingAfterBreak="0">
    <w:nsid w:val="707F7826"/>
    <w:multiLevelType w:val="multilevel"/>
    <w:tmpl w:val="480E9620"/>
    <w:styleLink w:val="WWNum6"/>
    <w:lvl w:ilvl="0">
      <w:start w:val="1"/>
      <w:numFmt w:val="none"/>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2" w15:restartNumberingAfterBreak="0">
    <w:nsid w:val="75917BB4"/>
    <w:multiLevelType w:val="hybridMultilevel"/>
    <w:tmpl w:val="3252BE8E"/>
    <w:lvl w:ilvl="0" w:tplc="A02639A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3" w15:restartNumberingAfterBreak="0">
    <w:nsid w:val="78EB225F"/>
    <w:multiLevelType w:val="multilevel"/>
    <w:tmpl w:val="7FF412B0"/>
    <w:styleLink w:val="WWNum4"/>
    <w:lvl w:ilvl="0">
      <w:start w:val="1"/>
      <w:numFmt w:val="none"/>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4" w15:restartNumberingAfterBreak="0">
    <w:nsid w:val="7D76750D"/>
    <w:multiLevelType w:val="hybridMultilevel"/>
    <w:tmpl w:val="3D684980"/>
    <w:lvl w:ilvl="0" w:tplc="A8C87AA8">
      <w:start w:val="1"/>
      <w:numFmt w:val="decimal"/>
      <w:pStyle w:val="Elenconumerato"/>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5" w15:restartNumberingAfterBreak="0">
    <w:nsid w:val="7DFC0FAE"/>
    <w:multiLevelType w:val="multilevel"/>
    <w:tmpl w:val="795E8184"/>
    <w:styleLink w:val="WWNum173"/>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6" w15:restartNumberingAfterBreak="0">
    <w:nsid w:val="7FF07F86"/>
    <w:multiLevelType w:val="multilevel"/>
    <w:tmpl w:val="F4D05824"/>
    <w:styleLink w:val="WWNum17"/>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num w:numId="1">
    <w:abstractNumId w:val="33"/>
  </w:num>
  <w:num w:numId="2">
    <w:abstractNumId w:val="30"/>
  </w:num>
  <w:num w:numId="3">
    <w:abstractNumId w:val="40"/>
  </w:num>
  <w:num w:numId="4">
    <w:abstractNumId w:val="18"/>
  </w:num>
  <w:num w:numId="5">
    <w:abstractNumId w:val="35"/>
  </w:num>
  <w:num w:numId="6">
    <w:abstractNumId w:val="8"/>
  </w:num>
  <w:num w:numId="7">
    <w:abstractNumId w:val="43"/>
  </w:num>
  <w:num w:numId="8">
    <w:abstractNumId w:val="10"/>
  </w:num>
  <w:num w:numId="9">
    <w:abstractNumId w:val="41"/>
  </w:num>
  <w:num w:numId="10">
    <w:abstractNumId w:val="29"/>
  </w:num>
  <w:num w:numId="11">
    <w:abstractNumId w:val="37"/>
  </w:num>
  <w:num w:numId="12">
    <w:abstractNumId w:val="20"/>
  </w:num>
  <w:num w:numId="13">
    <w:abstractNumId w:val="25"/>
  </w:num>
  <w:num w:numId="14">
    <w:abstractNumId w:val="24"/>
  </w:num>
  <w:num w:numId="15">
    <w:abstractNumId w:val="0"/>
  </w:num>
  <w:num w:numId="16">
    <w:abstractNumId w:val="27"/>
  </w:num>
  <w:num w:numId="17">
    <w:abstractNumId w:val="39"/>
  </w:num>
  <w:num w:numId="18">
    <w:abstractNumId w:val="2"/>
  </w:num>
  <w:num w:numId="19">
    <w:abstractNumId w:val="26"/>
  </w:num>
  <w:num w:numId="20">
    <w:abstractNumId w:val="16"/>
  </w:num>
  <w:num w:numId="21">
    <w:abstractNumId w:val="3"/>
  </w:num>
  <w:num w:numId="22">
    <w:abstractNumId w:val="14"/>
  </w:num>
  <w:num w:numId="23">
    <w:abstractNumId w:val="1"/>
  </w:num>
  <w:num w:numId="24">
    <w:abstractNumId w:val="12"/>
  </w:num>
  <w:num w:numId="25">
    <w:abstractNumId w:val="6"/>
  </w:num>
  <w:num w:numId="26">
    <w:abstractNumId w:val="46"/>
  </w:num>
  <w:num w:numId="27">
    <w:abstractNumId w:val="38"/>
  </w:num>
  <w:num w:numId="28">
    <w:abstractNumId w:val="31"/>
  </w:num>
  <w:num w:numId="29">
    <w:abstractNumId w:val="5"/>
  </w:num>
  <w:num w:numId="30">
    <w:abstractNumId w:val="34"/>
  </w:num>
  <w:num w:numId="31">
    <w:abstractNumId w:val="4"/>
  </w:num>
  <w:num w:numId="32">
    <w:abstractNumId w:val="23"/>
  </w:num>
  <w:num w:numId="33">
    <w:abstractNumId w:val="36"/>
  </w:num>
  <w:num w:numId="34">
    <w:abstractNumId w:val="19"/>
  </w:num>
  <w:num w:numId="35">
    <w:abstractNumId w:val="7"/>
  </w:num>
  <w:num w:numId="36">
    <w:abstractNumId w:val="45"/>
  </w:num>
  <w:num w:numId="37">
    <w:abstractNumId w:val="11"/>
  </w:num>
  <w:num w:numId="38">
    <w:abstractNumId w:val="21"/>
  </w:num>
  <w:num w:numId="39">
    <w:abstractNumId w:val="13"/>
  </w:num>
  <w:num w:numId="40">
    <w:abstractNumId w:val="32"/>
  </w:num>
  <w:num w:numId="41">
    <w:abstractNumId w:val="17"/>
  </w:num>
  <w:num w:numId="42">
    <w:abstractNumId w:val="9"/>
  </w:num>
  <w:num w:numId="43">
    <w:abstractNumId w:val="28"/>
  </w:num>
  <w:num w:numId="44">
    <w:abstractNumId w:val="42"/>
  </w:num>
  <w:num w:numId="45">
    <w:abstractNumId w:val="44"/>
  </w:num>
  <w:num w:numId="46">
    <w:abstractNumId w:val="22"/>
  </w:num>
  <w:num w:numId="4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09"/>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3F7CD6"/>
    <w:rsid w:val="00006882"/>
    <w:rsid w:val="00022587"/>
    <w:rsid w:val="00030259"/>
    <w:rsid w:val="00047758"/>
    <w:rsid w:val="00082E8E"/>
    <w:rsid w:val="000A1F32"/>
    <w:rsid w:val="000D1189"/>
    <w:rsid w:val="000D4A50"/>
    <w:rsid w:val="000D5715"/>
    <w:rsid w:val="000F343C"/>
    <w:rsid w:val="0014799C"/>
    <w:rsid w:val="00162F09"/>
    <w:rsid w:val="00162FA3"/>
    <w:rsid w:val="00185BE4"/>
    <w:rsid w:val="001C390B"/>
    <w:rsid w:val="00297F49"/>
    <w:rsid w:val="002B5D3E"/>
    <w:rsid w:val="002D558C"/>
    <w:rsid w:val="002E1A6E"/>
    <w:rsid w:val="002F4723"/>
    <w:rsid w:val="002F5DE2"/>
    <w:rsid w:val="003575FB"/>
    <w:rsid w:val="00397CF7"/>
    <w:rsid w:val="003B5DCA"/>
    <w:rsid w:val="003C4C6B"/>
    <w:rsid w:val="003C5A49"/>
    <w:rsid w:val="003D122D"/>
    <w:rsid w:val="003F3508"/>
    <w:rsid w:val="003F7CD6"/>
    <w:rsid w:val="00403021"/>
    <w:rsid w:val="00411739"/>
    <w:rsid w:val="0042182B"/>
    <w:rsid w:val="004360DA"/>
    <w:rsid w:val="0045068A"/>
    <w:rsid w:val="00467C94"/>
    <w:rsid w:val="00492509"/>
    <w:rsid w:val="004B6EFA"/>
    <w:rsid w:val="004E37D5"/>
    <w:rsid w:val="004E6D54"/>
    <w:rsid w:val="004E7B97"/>
    <w:rsid w:val="004F43EF"/>
    <w:rsid w:val="00517CD4"/>
    <w:rsid w:val="0053601D"/>
    <w:rsid w:val="00594B9E"/>
    <w:rsid w:val="00597276"/>
    <w:rsid w:val="00674312"/>
    <w:rsid w:val="00674A93"/>
    <w:rsid w:val="00677565"/>
    <w:rsid w:val="006E0092"/>
    <w:rsid w:val="006E521C"/>
    <w:rsid w:val="00782D30"/>
    <w:rsid w:val="00784A8B"/>
    <w:rsid w:val="00784C12"/>
    <w:rsid w:val="0079764A"/>
    <w:rsid w:val="007D22D4"/>
    <w:rsid w:val="007E4D28"/>
    <w:rsid w:val="0080015E"/>
    <w:rsid w:val="00835A6D"/>
    <w:rsid w:val="00874264"/>
    <w:rsid w:val="008743C1"/>
    <w:rsid w:val="008A4395"/>
    <w:rsid w:val="008D2A5D"/>
    <w:rsid w:val="00901CAF"/>
    <w:rsid w:val="009459E1"/>
    <w:rsid w:val="0097267B"/>
    <w:rsid w:val="0097428D"/>
    <w:rsid w:val="0099623B"/>
    <w:rsid w:val="009A227D"/>
    <w:rsid w:val="009A580A"/>
    <w:rsid w:val="009C1074"/>
    <w:rsid w:val="009E1E85"/>
    <w:rsid w:val="009E3B4D"/>
    <w:rsid w:val="009F0703"/>
    <w:rsid w:val="00AB2159"/>
    <w:rsid w:val="00AB37F0"/>
    <w:rsid w:val="00AD7BFE"/>
    <w:rsid w:val="00B465FC"/>
    <w:rsid w:val="00B5016D"/>
    <w:rsid w:val="00B51407"/>
    <w:rsid w:val="00B67F35"/>
    <w:rsid w:val="00B74B55"/>
    <w:rsid w:val="00BC4830"/>
    <w:rsid w:val="00BE6892"/>
    <w:rsid w:val="00C01536"/>
    <w:rsid w:val="00C0649E"/>
    <w:rsid w:val="00C949AA"/>
    <w:rsid w:val="00D165C7"/>
    <w:rsid w:val="00D17AE3"/>
    <w:rsid w:val="00D85CFE"/>
    <w:rsid w:val="00D95F16"/>
    <w:rsid w:val="00DC1D67"/>
    <w:rsid w:val="00DD0FD9"/>
    <w:rsid w:val="00DE66C9"/>
    <w:rsid w:val="00E224B9"/>
    <w:rsid w:val="00E25476"/>
    <w:rsid w:val="00E4167F"/>
    <w:rsid w:val="00E725B6"/>
    <w:rsid w:val="00F02577"/>
    <w:rsid w:val="00F048FA"/>
    <w:rsid w:val="00F14970"/>
    <w:rsid w:val="00F52DA9"/>
    <w:rsid w:val="00FF697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37EBD"/>
  <w15:docId w15:val="{AA5625D7-A662-4947-BC17-3DDA75240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SimSun" w:hAnsi="Liberation Serif" w:cs="Arial"/>
        <w:kern w:val="3"/>
        <w:sz w:val="24"/>
        <w:szCs w:val="24"/>
        <w:lang w:val="it-IT" w:eastAsia="zh-CN" w:bidi="hi-IN"/>
      </w:rPr>
    </w:rPrDefault>
    <w:pPrDefault>
      <w:pPr>
        <w:suppressAutoHyphens/>
        <w:autoSpaceDN w:val="0"/>
        <w:spacing w:after="160" w:line="259" w:lineRule="auto"/>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0D118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rsid w:val="003F7CD6"/>
  </w:style>
  <w:style w:type="paragraph" w:customStyle="1" w:styleId="Heading">
    <w:name w:val="Heading"/>
    <w:basedOn w:val="Standard"/>
    <w:next w:val="Textbody"/>
    <w:rsid w:val="003F7CD6"/>
    <w:pPr>
      <w:keepNext/>
      <w:spacing w:before="240" w:after="120"/>
    </w:pPr>
    <w:rPr>
      <w:rFonts w:ascii="Arial" w:eastAsia="Andale Sans UI" w:hAnsi="Arial" w:cs="Tahoma"/>
      <w:sz w:val="28"/>
      <w:szCs w:val="28"/>
    </w:rPr>
  </w:style>
  <w:style w:type="paragraph" w:customStyle="1" w:styleId="Textbody">
    <w:name w:val="Text body"/>
    <w:basedOn w:val="Standard"/>
    <w:rsid w:val="003F7CD6"/>
    <w:pPr>
      <w:spacing w:after="120"/>
    </w:pPr>
  </w:style>
  <w:style w:type="paragraph" w:styleId="Elenco">
    <w:name w:val="List"/>
    <w:basedOn w:val="Textbody"/>
    <w:rsid w:val="003F7CD6"/>
    <w:rPr>
      <w:rFonts w:cs="Tahoma"/>
    </w:rPr>
  </w:style>
  <w:style w:type="paragraph" w:customStyle="1" w:styleId="Didascalia1">
    <w:name w:val="Didascalia1"/>
    <w:basedOn w:val="Standard"/>
    <w:rsid w:val="003F7CD6"/>
    <w:pPr>
      <w:suppressLineNumbers/>
      <w:spacing w:before="120" w:after="120"/>
    </w:pPr>
    <w:rPr>
      <w:rFonts w:cs="Tahoma"/>
      <w:i/>
      <w:iCs/>
    </w:rPr>
  </w:style>
  <w:style w:type="paragraph" w:customStyle="1" w:styleId="Index">
    <w:name w:val="Index"/>
    <w:basedOn w:val="Standard"/>
    <w:rsid w:val="003F7CD6"/>
    <w:pPr>
      <w:suppressLineNumbers/>
    </w:pPr>
    <w:rPr>
      <w:rFonts w:cs="Tahoma"/>
    </w:rPr>
  </w:style>
  <w:style w:type="paragraph" w:styleId="Rientrocorpodeltesto3">
    <w:name w:val="Body Text Indent 3"/>
    <w:basedOn w:val="Standard"/>
    <w:rsid w:val="003F7CD6"/>
    <w:pPr>
      <w:tabs>
        <w:tab w:val="left" w:pos="852"/>
      </w:tabs>
      <w:spacing w:after="0" w:line="240" w:lineRule="atLeast"/>
      <w:ind w:left="426"/>
      <w:jc w:val="both"/>
    </w:pPr>
    <w:rPr>
      <w:rFonts w:ascii="Arial" w:hAnsi="Arial"/>
      <w:lang w:eastAsia="it-IT"/>
    </w:rPr>
  </w:style>
  <w:style w:type="paragraph" w:customStyle="1" w:styleId="Textbodyindent">
    <w:name w:val="Text body indent"/>
    <w:basedOn w:val="Standard"/>
    <w:rsid w:val="003F7CD6"/>
    <w:pPr>
      <w:spacing w:after="120"/>
      <w:ind w:left="283"/>
    </w:pPr>
    <w:rPr>
      <w:rFonts w:ascii="Courier 10 cpi" w:hAnsi="Courier 10 cpi" w:cs="Courier 10 cpi"/>
      <w:lang w:eastAsia="it-IT"/>
    </w:rPr>
  </w:style>
  <w:style w:type="paragraph" w:customStyle="1" w:styleId="Default">
    <w:name w:val="Default"/>
    <w:rsid w:val="003F7CD6"/>
    <w:rPr>
      <w:rFonts w:ascii="Garamond" w:hAnsi="Garamond"/>
      <w:color w:val="000000"/>
    </w:rPr>
  </w:style>
  <w:style w:type="paragraph" w:styleId="Sottotitolo">
    <w:name w:val="Subtitle"/>
    <w:basedOn w:val="Standard"/>
    <w:next w:val="Textbody"/>
    <w:rsid w:val="003F7CD6"/>
    <w:pPr>
      <w:spacing w:after="60"/>
      <w:jc w:val="center"/>
    </w:pPr>
    <w:rPr>
      <w:rFonts w:ascii="Arial" w:hAnsi="Arial"/>
      <w:i/>
      <w:lang w:eastAsia="it-IT"/>
    </w:rPr>
  </w:style>
  <w:style w:type="paragraph" w:customStyle="1" w:styleId="Titolo11">
    <w:name w:val="Titolo 11"/>
    <w:basedOn w:val="Standard"/>
    <w:next w:val="Standard"/>
    <w:rsid w:val="003F7CD6"/>
    <w:pPr>
      <w:keepNext/>
      <w:spacing w:before="240" w:after="60"/>
      <w:outlineLvl w:val="0"/>
    </w:pPr>
    <w:rPr>
      <w:rFonts w:ascii="Arial" w:hAnsi="Arial"/>
      <w:b/>
      <w:sz w:val="28"/>
      <w:lang w:eastAsia="it-IT"/>
    </w:rPr>
  </w:style>
  <w:style w:type="paragraph" w:customStyle="1" w:styleId="Footnote">
    <w:name w:val="Footnote"/>
    <w:basedOn w:val="Standard"/>
    <w:rsid w:val="003F7CD6"/>
    <w:rPr>
      <w:lang w:eastAsia="it-IT"/>
    </w:rPr>
  </w:style>
  <w:style w:type="paragraph" w:styleId="Testonormale">
    <w:name w:val="Plain Text"/>
    <w:basedOn w:val="Standard"/>
    <w:rsid w:val="003F7CD6"/>
    <w:rPr>
      <w:rFonts w:ascii="Courier New" w:hAnsi="Courier New" w:cs="Courier New"/>
      <w:lang w:eastAsia="it-IT"/>
    </w:rPr>
  </w:style>
  <w:style w:type="paragraph" w:customStyle="1" w:styleId="TableContents">
    <w:name w:val="Table Contents"/>
    <w:basedOn w:val="WW-Predefinito"/>
    <w:rsid w:val="003F7CD6"/>
    <w:pPr>
      <w:widowControl/>
      <w:suppressLineNumbers/>
    </w:pPr>
  </w:style>
  <w:style w:type="paragraph" w:customStyle="1" w:styleId="WW-Predefinito">
    <w:name w:val="WW-Predefinito"/>
    <w:rsid w:val="003F7CD6"/>
    <w:pPr>
      <w:widowControl w:val="0"/>
    </w:pPr>
    <w:rPr>
      <w:rFonts w:ascii="Times New Roman" w:eastAsia="Times New Roman" w:hAnsi="Times New Roman" w:cs="Times New Roman"/>
      <w:szCs w:val="20"/>
      <w:lang w:eastAsia="it-IT"/>
    </w:rPr>
  </w:style>
  <w:style w:type="paragraph" w:styleId="Corpodeltesto3">
    <w:name w:val="Body Text 3"/>
    <w:basedOn w:val="Standard"/>
    <w:rsid w:val="003F7CD6"/>
    <w:pPr>
      <w:tabs>
        <w:tab w:val="left" w:pos="426"/>
      </w:tabs>
      <w:spacing w:line="240" w:lineRule="atLeast"/>
      <w:jc w:val="both"/>
    </w:pPr>
    <w:rPr>
      <w:rFonts w:ascii="Arial" w:hAnsi="Arial"/>
      <w:b/>
      <w:sz w:val="20"/>
    </w:rPr>
  </w:style>
  <w:style w:type="paragraph" w:customStyle="1" w:styleId="Titolo21">
    <w:name w:val="Titolo 21"/>
    <w:basedOn w:val="Standard"/>
    <w:next w:val="Standard"/>
    <w:rsid w:val="003F7CD6"/>
    <w:pPr>
      <w:keepNext/>
      <w:spacing w:before="240" w:after="60"/>
      <w:outlineLvl w:val="1"/>
    </w:pPr>
    <w:rPr>
      <w:rFonts w:ascii="Arial" w:hAnsi="Arial"/>
      <w:b/>
      <w:i/>
      <w:lang w:eastAsia="it-IT"/>
    </w:rPr>
  </w:style>
  <w:style w:type="paragraph" w:customStyle="1" w:styleId="Titolo31">
    <w:name w:val="Titolo 31"/>
    <w:basedOn w:val="Standard"/>
    <w:next w:val="Standard"/>
    <w:rsid w:val="003F7CD6"/>
    <w:pPr>
      <w:keepNext/>
      <w:tabs>
        <w:tab w:val="left" w:pos="426"/>
      </w:tabs>
      <w:spacing w:line="360" w:lineRule="auto"/>
      <w:outlineLvl w:val="2"/>
    </w:pPr>
    <w:rPr>
      <w:rFonts w:ascii="Tahoma" w:hAnsi="Tahoma" w:cs="Garamond"/>
      <w:b/>
    </w:rPr>
  </w:style>
  <w:style w:type="paragraph" w:customStyle="1" w:styleId="Titolo41">
    <w:name w:val="Titolo 41"/>
    <w:basedOn w:val="Standard"/>
    <w:next w:val="Standard"/>
    <w:rsid w:val="003F7CD6"/>
    <w:pPr>
      <w:keepNext/>
      <w:tabs>
        <w:tab w:val="left" w:pos="426"/>
      </w:tabs>
      <w:spacing w:line="240" w:lineRule="atLeast"/>
      <w:jc w:val="both"/>
      <w:outlineLvl w:val="3"/>
    </w:pPr>
    <w:rPr>
      <w:rFonts w:ascii="Arial" w:hAnsi="Arial"/>
      <w:b/>
    </w:rPr>
  </w:style>
  <w:style w:type="paragraph" w:customStyle="1" w:styleId="Titolo51">
    <w:name w:val="Titolo 51"/>
    <w:basedOn w:val="Standard"/>
    <w:next w:val="Standard"/>
    <w:rsid w:val="003F7CD6"/>
    <w:pPr>
      <w:keepNext/>
      <w:spacing w:line="360" w:lineRule="auto"/>
      <w:jc w:val="center"/>
      <w:outlineLvl w:val="4"/>
    </w:pPr>
    <w:rPr>
      <w:b/>
      <w:sz w:val="22"/>
      <w:lang w:eastAsia="it-IT"/>
    </w:rPr>
  </w:style>
  <w:style w:type="paragraph" w:customStyle="1" w:styleId="Titolo61">
    <w:name w:val="Titolo 61"/>
    <w:basedOn w:val="Standard"/>
    <w:next w:val="Standard"/>
    <w:rsid w:val="003F7CD6"/>
    <w:pPr>
      <w:keepNext/>
      <w:ind w:right="56"/>
      <w:jc w:val="center"/>
      <w:outlineLvl w:val="5"/>
    </w:pPr>
    <w:rPr>
      <w:b/>
      <w:sz w:val="22"/>
      <w:lang w:eastAsia="it-IT"/>
    </w:rPr>
  </w:style>
  <w:style w:type="paragraph" w:customStyle="1" w:styleId="Titolo71">
    <w:name w:val="Titolo 71"/>
    <w:basedOn w:val="Standard"/>
    <w:next w:val="Standard"/>
    <w:rsid w:val="003F7CD6"/>
    <w:pPr>
      <w:keepNext/>
      <w:tabs>
        <w:tab w:val="left" w:pos="426"/>
      </w:tabs>
      <w:spacing w:line="360" w:lineRule="auto"/>
      <w:outlineLvl w:val="6"/>
    </w:pPr>
    <w:rPr>
      <w:rFonts w:ascii="Tahoma" w:hAnsi="Tahoma" w:cs="Garamond"/>
      <w:b/>
      <w:sz w:val="22"/>
    </w:rPr>
  </w:style>
  <w:style w:type="paragraph" w:customStyle="1" w:styleId="Titolo81">
    <w:name w:val="Titolo 81"/>
    <w:basedOn w:val="Standard"/>
    <w:next w:val="Standard"/>
    <w:rsid w:val="003F7CD6"/>
    <w:pPr>
      <w:keepNext/>
      <w:ind w:left="3540" w:firstLine="708"/>
      <w:jc w:val="both"/>
      <w:outlineLvl w:val="7"/>
    </w:pPr>
    <w:rPr>
      <w:rFonts w:ascii="Tahoma" w:hAnsi="Tahoma" w:cs="Garamond"/>
      <w:b/>
    </w:rPr>
  </w:style>
  <w:style w:type="paragraph" w:customStyle="1" w:styleId="Titolo91">
    <w:name w:val="Titolo 91"/>
    <w:basedOn w:val="Standard"/>
    <w:next w:val="Standard"/>
    <w:rsid w:val="003F7CD6"/>
    <w:pPr>
      <w:keepNext/>
      <w:tabs>
        <w:tab w:val="left" w:pos="1418"/>
      </w:tabs>
      <w:spacing w:before="28" w:after="0"/>
      <w:ind w:left="992" w:hanging="567"/>
      <w:jc w:val="both"/>
      <w:outlineLvl w:val="8"/>
    </w:pPr>
    <w:rPr>
      <w:rFonts w:ascii="Tahoma" w:hAnsi="Tahoma" w:cs="Garamond"/>
      <w:b/>
    </w:rPr>
  </w:style>
  <w:style w:type="paragraph" w:customStyle="1" w:styleId="Intestazione1">
    <w:name w:val="Intestazione1"/>
    <w:basedOn w:val="Standard"/>
    <w:next w:val="Textbody"/>
    <w:rsid w:val="003F7CD6"/>
    <w:pPr>
      <w:keepNext/>
      <w:spacing w:before="240" w:after="120"/>
    </w:pPr>
    <w:rPr>
      <w:rFonts w:ascii="Arial" w:eastAsia="Microsoft YaHei" w:hAnsi="Arial"/>
      <w:sz w:val="28"/>
      <w:szCs w:val="28"/>
    </w:rPr>
  </w:style>
  <w:style w:type="paragraph" w:styleId="Rientrocorpodeltesto2">
    <w:name w:val="Body Text Indent 2"/>
    <w:basedOn w:val="Standard"/>
    <w:rsid w:val="003F7CD6"/>
    <w:pPr>
      <w:ind w:left="284"/>
      <w:jc w:val="both"/>
    </w:pPr>
    <w:rPr>
      <w:rFonts w:ascii="Tahoma" w:eastAsia="Tahoma" w:hAnsi="Tahoma" w:cs="Tahoma"/>
    </w:rPr>
  </w:style>
  <w:style w:type="paragraph" w:styleId="Testodelblocco">
    <w:name w:val="Block Text"/>
    <w:basedOn w:val="Standard"/>
    <w:rsid w:val="003F7CD6"/>
    <w:pPr>
      <w:tabs>
        <w:tab w:val="left" w:pos="852"/>
      </w:tabs>
      <w:ind w:left="426" w:right="-57"/>
      <w:jc w:val="both"/>
    </w:pPr>
    <w:rPr>
      <w:sz w:val="22"/>
      <w:lang w:eastAsia="it-IT"/>
    </w:rPr>
  </w:style>
  <w:style w:type="paragraph" w:customStyle="1" w:styleId="Blockquote">
    <w:name w:val="Blockquote"/>
    <w:basedOn w:val="Standard"/>
    <w:rsid w:val="003F7CD6"/>
    <w:pPr>
      <w:spacing w:before="100" w:after="100"/>
      <w:ind w:left="360" w:right="360"/>
    </w:pPr>
    <w:rPr>
      <w:lang w:eastAsia="it-IT"/>
    </w:rPr>
  </w:style>
  <w:style w:type="paragraph" w:customStyle="1" w:styleId="Pidipagina1">
    <w:name w:val="Piè di pagina1"/>
    <w:basedOn w:val="Standard"/>
    <w:rsid w:val="003F7CD6"/>
    <w:pPr>
      <w:tabs>
        <w:tab w:val="center" w:pos="4819"/>
        <w:tab w:val="right" w:pos="9638"/>
      </w:tabs>
    </w:pPr>
    <w:rPr>
      <w:rFonts w:ascii="Courier 10 cpi" w:hAnsi="Courier 10 cpi" w:cs="Courier New"/>
      <w:lang w:eastAsia="it-IT"/>
    </w:rPr>
  </w:style>
  <w:style w:type="paragraph" w:styleId="Corpodeltesto2">
    <w:name w:val="Body Text 2"/>
    <w:basedOn w:val="Standard"/>
    <w:rsid w:val="003F7CD6"/>
    <w:pPr>
      <w:spacing w:before="28"/>
      <w:jc w:val="both"/>
    </w:pPr>
    <w:rPr>
      <w:rFonts w:ascii="Arial" w:hAnsi="Arial"/>
      <w:sz w:val="20"/>
    </w:rPr>
  </w:style>
  <w:style w:type="paragraph" w:customStyle="1" w:styleId="WW-Intestazione">
    <w:name w:val="WW-Intestazione"/>
    <w:basedOn w:val="Standard"/>
    <w:rsid w:val="003F7CD6"/>
    <w:pPr>
      <w:tabs>
        <w:tab w:val="center" w:pos="4819"/>
        <w:tab w:val="right" w:pos="9638"/>
      </w:tabs>
    </w:pPr>
  </w:style>
  <w:style w:type="paragraph" w:customStyle="1" w:styleId="Intestazionetabella">
    <w:name w:val="Intestazione tabella"/>
    <w:basedOn w:val="TableContents"/>
    <w:rsid w:val="003F7CD6"/>
    <w:pPr>
      <w:jc w:val="center"/>
    </w:pPr>
    <w:rPr>
      <w:b/>
      <w:bCs/>
    </w:rPr>
  </w:style>
  <w:style w:type="paragraph" w:customStyle="1" w:styleId="Framecontents">
    <w:name w:val="Frame contents"/>
    <w:basedOn w:val="Textbody"/>
    <w:rsid w:val="003F7CD6"/>
  </w:style>
  <w:style w:type="paragraph" w:customStyle="1" w:styleId="TableHeading">
    <w:name w:val="Table Heading"/>
    <w:basedOn w:val="TableContents"/>
    <w:rsid w:val="003F7CD6"/>
    <w:pPr>
      <w:jc w:val="center"/>
    </w:pPr>
    <w:rPr>
      <w:b/>
      <w:bCs/>
    </w:rPr>
  </w:style>
  <w:style w:type="paragraph" w:styleId="Paragrafoelenco">
    <w:name w:val="List Paragraph"/>
    <w:aliases w:val="Normal bullet 2,Paragrafo elenco puntato,Bullet edison,Paragrafo elenco 2,Bullet List,FooterText,numbered,Paragraphe de liste1,Bulletr List Paragraph,列出段落,列出段落1,List Paragraph21,Listeafsnit1,Parágrafo da Lista1,Párrafo de lista1"/>
    <w:basedOn w:val="Standard"/>
    <w:link w:val="ParagrafoelencoCarattere"/>
    <w:uiPriority w:val="34"/>
    <w:qFormat/>
    <w:rsid w:val="003F7CD6"/>
    <w:pPr>
      <w:ind w:left="720"/>
    </w:pPr>
  </w:style>
  <w:style w:type="paragraph" w:customStyle="1" w:styleId="PONMetroCitazione">
    <w:name w:val="PONMetro | Citazione"/>
    <w:basedOn w:val="Standard"/>
    <w:rsid w:val="003F7CD6"/>
    <w:pPr>
      <w:spacing w:before="240" w:after="240" w:line="300" w:lineRule="exact"/>
      <w:ind w:left="1276" w:right="845"/>
    </w:pPr>
    <w:rPr>
      <w:i/>
      <w:sz w:val="20"/>
    </w:rPr>
  </w:style>
  <w:style w:type="paragraph" w:customStyle="1" w:styleId="PONMetroFonteTabelleefigure">
    <w:name w:val="PONMetro | Fonte Tabelle e figure"/>
    <w:basedOn w:val="Standard"/>
    <w:rsid w:val="003F7CD6"/>
    <w:rPr>
      <w:i/>
      <w:color w:val="7F7F7F"/>
      <w:sz w:val="16"/>
      <w:szCs w:val="16"/>
    </w:rPr>
  </w:style>
  <w:style w:type="paragraph" w:styleId="Testonotaapidipagina">
    <w:name w:val="footnote text"/>
    <w:basedOn w:val="Standard"/>
    <w:rsid w:val="003F7CD6"/>
    <w:pPr>
      <w:spacing w:after="0" w:line="240" w:lineRule="auto"/>
    </w:pPr>
  </w:style>
  <w:style w:type="paragraph" w:customStyle="1" w:styleId="PONMetroTitoloIIlivello">
    <w:name w:val="PONMetro | Titolo II livello"/>
    <w:basedOn w:val="PONMetroArticolo"/>
    <w:rsid w:val="003F7CD6"/>
    <w:pPr>
      <w:spacing w:before="600" w:after="0"/>
      <w:ind w:left="567" w:hanging="567"/>
    </w:pPr>
    <w:rPr>
      <w:sz w:val="28"/>
      <w:szCs w:val="28"/>
    </w:rPr>
  </w:style>
  <w:style w:type="paragraph" w:customStyle="1" w:styleId="PONMetroTitoloIIIlivello">
    <w:name w:val="PONMetro | Titolo III livello"/>
    <w:basedOn w:val="PONMetroTitoloIIlivello"/>
    <w:rsid w:val="003F7CD6"/>
    <w:pPr>
      <w:ind w:left="709" w:hanging="709"/>
    </w:pPr>
    <w:rPr>
      <w:b w:val="0"/>
      <w:i/>
      <w:szCs w:val="26"/>
    </w:rPr>
  </w:style>
  <w:style w:type="paragraph" w:customStyle="1" w:styleId="PONMetroArticolo">
    <w:name w:val="PONMetro | Articolo"/>
    <w:basedOn w:val="Standard"/>
    <w:rsid w:val="003F7CD6"/>
    <w:pPr>
      <w:spacing w:before="480" w:after="60"/>
      <w:jc w:val="center"/>
    </w:pPr>
    <w:rPr>
      <w:b/>
      <w:color w:val="AA2323"/>
      <w:sz w:val="40"/>
    </w:rPr>
  </w:style>
  <w:style w:type="paragraph" w:customStyle="1" w:styleId="PONMetroElencopuntato">
    <w:name w:val="PONMetro | Elenco puntato"/>
    <w:basedOn w:val="Standard"/>
    <w:rsid w:val="003F7CD6"/>
    <w:pPr>
      <w:ind w:left="426" w:hanging="284"/>
    </w:pPr>
  </w:style>
  <w:style w:type="paragraph" w:customStyle="1" w:styleId="PONMetroFigura">
    <w:name w:val="PONMetro | Figura"/>
    <w:basedOn w:val="Didascalia"/>
    <w:rsid w:val="003F7CD6"/>
    <w:pPr>
      <w:spacing w:before="480" w:after="60"/>
    </w:pPr>
    <w:rPr>
      <w:color w:val="7F7F7F"/>
    </w:rPr>
  </w:style>
  <w:style w:type="paragraph" w:customStyle="1" w:styleId="PONMetroElencoNumerato">
    <w:name w:val="PONMetro | Elenco Numerato"/>
    <w:basedOn w:val="Standard"/>
    <w:rsid w:val="003F7CD6"/>
    <w:pPr>
      <w:spacing w:before="120" w:after="120"/>
      <w:ind w:left="426" w:hanging="284"/>
    </w:pPr>
  </w:style>
  <w:style w:type="paragraph" w:styleId="Didascalia">
    <w:name w:val="caption"/>
    <w:basedOn w:val="Standard"/>
    <w:rsid w:val="003F7CD6"/>
    <w:pPr>
      <w:spacing w:after="200" w:line="240" w:lineRule="auto"/>
    </w:pPr>
    <w:rPr>
      <w:i/>
      <w:iCs/>
      <w:color w:val="44546A"/>
      <w:sz w:val="18"/>
      <w:szCs w:val="18"/>
    </w:rPr>
  </w:style>
  <w:style w:type="paragraph" w:customStyle="1" w:styleId="PONMetroTabella">
    <w:name w:val="PONMetro | Tabella"/>
    <w:basedOn w:val="PONMetroFigura"/>
    <w:rsid w:val="003F7CD6"/>
  </w:style>
  <w:style w:type="paragraph" w:customStyle="1" w:styleId="PONMetroNotaapidipagina">
    <w:name w:val="PONMetro | Nota a piè di pagina"/>
    <w:basedOn w:val="Standard"/>
    <w:rsid w:val="003F7CD6"/>
    <w:pPr>
      <w:spacing w:line="240" w:lineRule="auto"/>
      <w:ind w:left="142" w:hanging="142"/>
    </w:pPr>
    <w:rPr>
      <w:sz w:val="18"/>
    </w:rPr>
  </w:style>
  <w:style w:type="paragraph" w:customStyle="1" w:styleId="Pidipaginadispari-Titolodocumento">
    <w:name w:val="Piè di pagina dispari - Titolo documento"/>
    <w:basedOn w:val="Standard"/>
    <w:rsid w:val="003F7CD6"/>
    <w:pPr>
      <w:spacing w:after="0" w:line="320" w:lineRule="exact"/>
    </w:pPr>
    <w:rPr>
      <w:color w:val="1E539D"/>
      <w:sz w:val="16"/>
    </w:rPr>
  </w:style>
  <w:style w:type="paragraph" w:customStyle="1" w:styleId="Pidipaginadispari-ACT">
    <w:name w:val="Piè di pagina dispari - ACT"/>
    <w:basedOn w:val="Pidipagina1"/>
    <w:rsid w:val="003F7CD6"/>
    <w:rPr>
      <w:b/>
      <w:color w:val="595959"/>
      <w:sz w:val="14"/>
    </w:rPr>
  </w:style>
  <w:style w:type="paragraph" w:customStyle="1" w:styleId="Pidipaginadispari-AdG">
    <w:name w:val="Piè di pagina dispari - AdG"/>
    <w:basedOn w:val="Pidipagina1"/>
    <w:rsid w:val="003F7CD6"/>
    <w:rPr>
      <w:i/>
      <w:color w:val="595959"/>
      <w:sz w:val="14"/>
    </w:rPr>
  </w:style>
  <w:style w:type="paragraph" w:customStyle="1" w:styleId="PONMetroCopertina">
    <w:name w:val="PONMetro | Copertina"/>
    <w:basedOn w:val="Standard"/>
    <w:rsid w:val="003F7CD6"/>
    <w:pPr>
      <w:spacing w:after="360" w:line="240" w:lineRule="auto"/>
    </w:pPr>
    <w:rPr>
      <w:rFonts w:ascii="Calibri" w:hAnsi="Calibri"/>
      <w:color w:val="FFFFFF"/>
      <w:sz w:val="40"/>
      <w:szCs w:val="40"/>
    </w:rPr>
  </w:style>
  <w:style w:type="paragraph" w:customStyle="1" w:styleId="PONMetroTitoloCopertina">
    <w:name w:val="PONMetro | Titolo Copertina"/>
    <w:basedOn w:val="Standard"/>
    <w:rsid w:val="003F7CD6"/>
    <w:pPr>
      <w:spacing w:line="240" w:lineRule="auto"/>
    </w:pPr>
    <w:rPr>
      <w:rFonts w:ascii="Calibri" w:hAnsi="Calibri"/>
      <w:b/>
      <w:color w:val="FFFFFF"/>
      <w:sz w:val="84"/>
      <w:szCs w:val="84"/>
    </w:rPr>
  </w:style>
  <w:style w:type="paragraph" w:customStyle="1" w:styleId="PONMetroSottotitolocopertina">
    <w:name w:val="PONMetro | Sottotitolo copertina"/>
    <w:basedOn w:val="Standard"/>
    <w:rsid w:val="003F7CD6"/>
    <w:pPr>
      <w:spacing w:line="240" w:lineRule="auto"/>
    </w:pPr>
    <w:rPr>
      <w:color w:val="FFFF33"/>
      <w:sz w:val="50"/>
      <w:szCs w:val="50"/>
    </w:rPr>
  </w:style>
  <w:style w:type="paragraph" w:customStyle="1" w:styleId="TitoloIIlivello">
    <w:name w:val="Titolo II livello"/>
    <w:basedOn w:val="TitoloILivello"/>
    <w:rsid w:val="003F7CD6"/>
    <w:pPr>
      <w:ind w:left="567" w:hanging="567"/>
    </w:pPr>
    <w:rPr>
      <w:sz w:val="28"/>
      <w:szCs w:val="28"/>
    </w:rPr>
  </w:style>
  <w:style w:type="paragraph" w:customStyle="1" w:styleId="PONMetroRiferimentinormativicopertina">
    <w:name w:val="PONMetro | Riferimenti normativi copertina"/>
    <w:basedOn w:val="Standard"/>
    <w:rsid w:val="003F7CD6"/>
    <w:pPr>
      <w:spacing w:after="0" w:line="240" w:lineRule="auto"/>
    </w:pPr>
    <w:rPr>
      <w:color w:val="D9D9D9"/>
      <w:szCs w:val="22"/>
    </w:rPr>
  </w:style>
  <w:style w:type="paragraph" w:customStyle="1" w:styleId="TitoloIIIlivello">
    <w:name w:val="Titolo III livello"/>
    <w:basedOn w:val="TitoloIIlivello"/>
    <w:rsid w:val="003F7CD6"/>
    <w:pPr>
      <w:ind w:left="709" w:hanging="709"/>
    </w:pPr>
    <w:rPr>
      <w:b w:val="0"/>
      <w:i/>
      <w:szCs w:val="26"/>
    </w:rPr>
  </w:style>
  <w:style w:type="paragraph" w:customStyle="1" w:styleId="TitoloILivello">
    <w:name w:val="Titolo I Livello"/>
    <w:basedOn w:val="Standard"/>
    <w:rsid w:val="003F7CD6"/>
    <w:pPr>
      <w:spacing w:before="360" w:after="60" w:line="320" w:lineRule="exact"/>
      <w:ind w:left="284" w:hanging="284"/>
    </w:pPr>
    <w:rPr>
      <w:b/>
      <w:color w:val="004494"/>
      <w:sz w:val="36"/>
    </w:rPr>
  </w:style>
  <w:style w:type="paragraph" w:customStyle="1" w:styleId="Contents1">
    <w:name w:val="Contents 1"/>
    <w:basedOn w:val="Standard"/>
    <w:rsid w:val="003F7CD6"/>
    <w:pPr>
      <w:spacing w:before="120" w:after="0" w:line="320" w:lineRule="exact"/>
    </w:pPr>
    <w:rPr>
      <w:b/>
      <w:bCs/>
    </w:rPr>
  </w:style>
  <w:style w:type="paragraph" w:customStyle="1" w:styleId="Contents2">
    <w:name w:val="Contents 2"/>
    <w:basedOn w:val="Standard"/>
    <w:rsid w:val="003F7CD6"/>
    <w:pPr>
      <w:spacing w:after="0" w:line="320" w:lineRule="exact"/>
      <w:ind w:left="220"/>
    </w:pPr>
    <w:rPr>
      <w:b/>
      <w:bCs/>
      <w:sz w:val="22"/>
      <w:szCs w:val="22"/>
    </w:rPr>
  </w:style>
  <w:style w:type="paragraph" w:customStyle="1" w:styleId="Contents3">
    <w:name w:val="Contents 3"/>
    <w:basedOn w:val="Standard"/>
    <w:rsid w:val="003F7CD6"/>
    <w:pPr>
      <w:spacing w:after="0" w:line="320" w:lineRule="exact"/>
      <w:ind w:left="440"/>
    </w:pPr>
    <w:rPr>
      <w:sz w:val="22"/>
      <w:szCs w:val="22"/>
    </w:rPr>
  </w:style>
  <w:style w:type="paragraph" w:styleId="Indicedellefigure">
    <w:name w:val="table of figures"/>
    <w:basedOn w:val="Standard"/>
    <w:rsid w:val="003F7CD6"/>
    <w:pPr>
      <w:spacing w:line="320" w:lineRule="exact"/>
      <w:ind w:left="440" w:hanging="440"/>
    </w:pPr>
    <w:rPr>
      <w:sz w:val="22"/>
    </w:rPr>
  </w:style>
  <w:style w:type="paragraph" w:customStyle="1" w:styleId="Contents4">
    <w:name w:val="Contents 4"/>
    <w:basedOn w:val="Standard"/>
    <w:rsid w:val="003F7CD6"/>
    <w:pPr>
      <w:ind w:left="720"/>
    </w:pPr>
  </w:style>
  <w:style w:type="paragraph" w:customStyle="1" w:styleId="Contents5">
    <w:name w:val="Contents 5"/>
    <w:basedOn w:val="Standard"/>
    <w:rsid w:val="003F7CD6"/>
    <w:pPr>
      <w:ind w:left="960"/>
    </w:pPr>
  </w:style>
  <w:style w:type="paragraph" w:customStyle="1" w:styleId="Contents6">
    <w:name w:val="Contents 6"/>
    <w:basedOn w:val="Standard"/>
    <w:rsid w:val="003F7CD6"/>
    <w:pPr>
      <w:ind w:left="1200"/>
    </w:pPr>
  </w:style>
  <w:style w:type="paragraph" w:customStyle="1" w:styleId="Contents7">
    <w:name w:val="Contents 7"/>
    <w:basedOn w:val="Standard"/>
    <w:rsid w:val="003F7CD6"/>
    <w:pPr>
      <w:ind w:left="1440"/>
    </w:pPr>
  </w:style>
  <w:style w:type="paragraph" w:customStyle="1" w:styleId="Contents8">
    <w:name w:val="Contents 8"/>
    <w:basedOn w:val="Standard"/>
    <w:rsid w:val="003F7CD6"/>
    <w:pPr>
      <w:ind w:left="1680"/>
    </w:pPr>
  </w:style>
  <w:style w:type="paragraph" w:customStyle="1" w:styleId="Contents9">
    <w:name w:val="Contents 9"/>
    <w:basedOn w:val="Standard"/>
    <w:rsid w:val="003F7CD6"/>
    <w:pPr>
      <w:ind w:left="1920"/>
    </w:pPr>
  </w:style>
  <w:style w:type="paragraph" w:styleId="NormaleWeb">
    <w:name w:val="Normal (Web)"/>
    <w:basedOn w:val="Standard"/>
    <w:rsid w:val="003F7CD6"/>
    <w:pPr>
      <w:spacing w:before="280" w:after="119" w:line="240" w:lineRule="auto"/>
    </w:pPr>
    <w:rPr>
      <w:rFonts w:ascii="Times New Roman" w:eastAsia="Times New Roman" w:hAnsi="Times New Roman"/>
      <w:lang w:eastAsia="it-IT"/>
    </w:rPr>
  </w:style>
  <w:style w:type="paragraph" w:styleId="Testofumetto">
    <w:name w:val="Balloon Text"/>
    <w:basedOn w:val="Standard"/>
    <w:rsid w:val="003F7CD6"/>
    <w:pPr>
      <w:spacing w:after="0" w:line="240" w:lineRule="auto"/>
    </w:pPr>
    <w:rPr>
      <w:rFonts w:ascii="Segoe UI" w:hAnsi="Segoe UI" w:cs="Segoe UI"/>
      <w:sz w:val="18"/>
      <w:szCs w:val="18"/>
    </w:rPr>
  </w:style>
  <w:style w:type="paragraph" w:customStyle="1" w:styleId="WW-Corpodeltesto2">
    <w:name w:val="WW-Corpo del testo 2"/>
    <w:basedOn w:val="Standard"/>
    <w:rsid w:val="003F7CD6"/>
    <w:pPr>
      <w:jc w:val="both"/>
    </w:pPr>
    <w:rPr>
      <w:rFonts w:ascii="Tahoma" w:hAnsi="Tahoma"/>
      <w:color w:val="FF0000"/>
      <w:sz w:val="20"/>
    </w:rPr>
  </w:style>
  <w:style w:type="paragraph" w:customStyle="1" w:styleId="puntoelenco1">
    <w:name w:val="punto elenco 1"/>
    <w:basedOn w:val="Standard"/>
    <w:rsid w:val="003F7CD6"/>
    <w:pPr>
      <w:tabs>
        <w:tab w:val="left" w:pos="360"/>
      </w:tabs>
      <w:spacing w:line="360" w:lineRule="auto"/>
      <w:jc w:val="both"/>
    </w:pPr>
    <w:rPr>
      <w:rFonts w:ascii="Bookman Old Style" w:hAnsi="Bookman Old Style"/>
      <w:sz w:val="20"/>
    </w:rPr>
  </w:style>
  <w:style w:type="paragraph" w:customStyle="1" w:styleId="Corpotesto1">
    <w:name w:val="Corpo testo1"/>
    <w:basedOn w:val="Predefinito"/>
    <w:rsid w:val="003F7CD6"/>
    <w:pPr>
      <w:tabs>
        <w:tab w:val="left" w:pos="3168"/>
        <w:tab w:val="left" w:pos="3312"/>
        <w:tab w:val="left" w:pos="4320"/>
        <w:tab w:val="left" w:pos="4464"/>
      </w:tabs>
      <w:jc w:val="both"/>
    </w:pPr>
    <w:rPr>
      <w:rFonts w:ascii="Arial" w:hAnsi="Arial"/>
      <w:sz w:val="22"/>
      <w:lang w:val="it-IT"/>
    </w:rPr>
  </w:style>
  <w:style w:type="paragraph" w:customStyle="1" w:styleId="CM2">
    <w:name w:val="CM2"/>
    <w:basedOn w:val="Default"/>
    <w:next w:val="Default"/>
    <w:rsid w:val="003F7CD6"/>
    <w:pPr>
      <w:spacing w:line="351" w:lineRule="atLeast"/>
    </w:pPr>
    <w:rPr>
      <w:color w:val="auto"/>
    </w:rPr>
  </w:style>
  <w:style w:type="paragraph" w:customStyle="1" w:styleId="Paragrafoelenco1">
    <w:name w:val="Paragrafo elenco1"/>
    <w:basedOn w:val="Standard"/>
    <w:rsid w:val="003F7CD6"/>
  </w:style>
  <w:style w:type="paragraph" w:customStyle="1" w:styleId="Predefinito">
    <w:name w:val="Predefinito"/>
    <w:rsid w:val="003F7CD6"/>
    <w:pPr>
      <w:widowControl w:val="0"/>
    </w:pPr>
    <w:rPr>
      <w:rFonts w:ascii="Times New Roman" w:eastAsia="Tahoma" w:hAnsi="Times New Roman" w:cs="Courier 10 cpi"/>
      <w:lang w:val="en-US"/>
    </w:rPr>
  </w:style>
  <w:style w:type="paragraph" w:customStyle="1" w:styleId="WW-Rientrocorpodeltesto212">
    <w:name w:val="WW-Rientro corpo del testo 212"/>
    <w:basedOn w:val="Standard"/>
    <w:rsid w:val="003F7CD6"/>
    <w:pPr>
      <w:shd w:val="clear" w:color="auto" w:fill="FFFFFF"/>
      <w:ind w:left="284"/>
      <w:jc w:val="both"/>
    </w:pPr>
    <w:rPr>
      <w:rFonts w:ascii="Tahoma" w:hAnsi="Tahoma" w:cs="Tahoma"/>
    </w:rPr>
  </w:style>
  <w:style w:type="paragraph" w:styleId="Titolo">
    <w:name w:val="Title"/>
    <w:basedOn w:val="Heading"/>
    <w:next w:val="Sottotitolo"/>
    <w:rsid w:val="003F7CD6"/>
    <w:pPr>
      <w:jc w:val="center"/>
    </w:pPr>
    <w:rPr>
      <w:b/>
      <w:bCs/>
      <w:sz w:val="36"/>
      <w:szCs w:val="36"/>
    </w:rPr>
  </w:style>
  <w:style w:type="character" w:customStyle="1" w:styleId="NumberingSymbols">
    <w:name w:val="Numbering Symbols"/>
    <w:rsid w:val="003F7CD6"/>
  </w:style>
  <w:style w:type="character" w:styleId="Enfasigrassetto">
    <w:name w:val="Strong"/>
    <w:basedOn w:val="Carpredefinitoparagrafo"/>
    <w:rsid w:val="003F7CD6"/>
    <w:rPr>
      <w:b/>
    </w:rPr>
  </w:style>
  <w:style w:type="character" w:customStyle="1" w:styleId="WW8Num6z0">
    <w:name w:val="WW8Num6z0"/>
    <w:rsid w:val="003F7CD6"/>
    <w:rPr>
      <w:rFonts w:ascii="Tahoma" w:hAnsi="Tahoma" w:cs="Tahoma"/>
      <w:b/>
    </w:rPr>
  </w:style>
  <w:style w:type="character" w:customStyle="1" w:styleId="StrongEmphasis">
    <w:name w:val="Strong Emphasis"/>
    <w:basedOn w:val="Caratterepredefinitoparagrafo"/>
    <w:rsid w:val="003F7CD6"/>
    <w:rPr>
      <w:b/>
    </w:rPr>
  </w:style>
  <w:style w:type="character" w:customStyle="1" w:styleId="Caratterepredefinitoparagrafo">
    <w:name w:val="Carattere predefinito paragrafo"/>
    <w:rsid w:val="003F7CD6"/>
  </w:style>
  <w:style w:type="character" w:customStyle="1" w:styleId="WW8Num3z8">
    <w:name w:val="WW8Num3z8"/>
    <w:rsid w:val="003F7CD6"/>
  </w:style>
  <w:style w:type="character" w:customStyle="1" w:styleId="WW8Num3z7">
    <w:name w:val="WW8Num3z7"/>
    <w:rsid w:val="003F7CD6"/>
  </w:style>
  <w:style w:type="character" w:customStyle="1" w:styleId="WW8Num3z6">
    <w:name w:val="WW8Num3z6"/>
    <w:rsid w:val="003F7CD6"/>
  </w:style>
  <w:style w:type="character" w:customStyle="1" w:styleId="WW8Num3z5">
    <w:name w:val="WW8Num3z5"/>
    <w:rsid w:val="003F7CD6"/>
  </w:style>
  <w:style w:type="character" w:customStyle="1" w:styleId="WW8Num3z4">
    <w:name w:val="WW8Num3z4"/>
    <w:rsid w:val="003F7CD6"/>
  </w:style>
  <w:style w:type="character" w:customStyle="1" w:styleId="WW8Num3z3">
    <w:name w:val="WW8Num3z3"/>
    <w:rsid w:val="003F7CD6"/>
  </w:style>
  <w:style w:type="character" w:customStyle="1" w:styleId="WW8Num3z2">
    <w:name w:val="WW8Num3z2"/>
    <w:rsid w:val="003F7CD6"/>
  </w:style>
  <w:style w:type="character" w:customStyle="1" w:styleId="WW8Num3z1">
    <w:name w:val="WW8Num3z1"/>
    <w:rsid w:val="003F7CD6"/>
  </w:style>
  <w:style w:type="character" w:customStyle="1" w:styleId="WW8Num3z0">
    <w:name w:val="WW8Num3z0"/>
    <w:rsid w:val="003F7CD6"/>
    <w:rPr>
      <w:rFonts w:ascii="Tahoma" w:hAnsi="Tahoma" w:cs="Tahoma"/>
      <w:strike w:val="0"/>
      <w:dstrike w:val="0"/>
      <w:sz w:val="22"/>
      <w:lang w:val="it-IT"/>
    </w:rPr>
  </w:style>
  <w:style w:type="character" w:customStyle="1" w:styleId="WW8Num4z0">
    <w:name w:val="WW8Num4z0"/>
    <w:rsid w:val="003F7CD6"/>
    <w:rPr>
      <w:rFonts w:ascii="Wingdings" w:hAnsi="Wingdings" w:cs="Courier 10 cpi"/>
      <w:sz w:val="22"/>
      <w:lang w:val="it-IT"/>
    </w:rPr>
  </w:style>
  <w:style w:type="character" w:customStyle="1" w:styleId="Internetlink">
    <w:name w:val="Internet link"/>
    <w:basedOn w:val="WW-Caratterepredefinitoparagrafo"/>
    <w:rsid w:val="003F7CD6"/>
    <w:rPr>
      <w:color w:val="0000FF"/>
      <w:u w:val="single"/>
    </w:rPr>
  </w:style>
  <w:style w:type="character" w:customStyle="1" w:styleId="Numeropagina1">
    <w:name w:val="Numero pagina1"/>
    <w:basedOn w:val="WW-Caratterepredefinitoparagrafo"/>
    <w:rsid w:val="003F7CD6"/>
  </w:style>
  <w:style w:type="character" w:customStyle="1" w:styleId="WW-Caratterepredefinitoparagrafo">
    <w:name w:val="WW-Carattere predefinito paragrafo"/>
    <w:rsid w:val="003F7CD6"/>
  </w:style>
  <w:style w:type="character" w:customStyle="1" w:styleId="WW8Num2z8">
    <w:name w:val="WW8Num2z8"/>
    <w:rsid w:val="003F7CD6"/>
  </w:style>
  <w:style w:type="character" w:customStyle="1" w:styleId="WW8Num2z7">
    <w:name w:val="WW8Num2z7"/>
    <w:rsid w:val="003F7CD6"/>
  </w:style>
  <w:style w:type="character" w:customStyle="1" w:styleId="WW8Num2z6">
    <w:name w:val="WW8Num2z6"/>
    <w:rsid w:val="003F7CD6"/>
  </w:style>
  <w:style w:type="character" w:customStyle="1" w:styleId="WW8Num2z5">
    <w:name w:val="WW8Num2z5"/>
    <w:rsid w:val="003F7CD6"/>
  </w:style>
  <w:style w:type="character" w:customStyle="1" w:styleId="WW8Num2z4">
    <w:name w:val="WW8Num2z4"/>
    <w:rsid w:val="003F7CD6"/>
  </w:style>
  <w:style w:type="character" w:customStyle="1" w:styleId="WW8Num2z3">
    <w:name w:val="WW8Num2z3"/>
    <w:rsid w:val="003F7CD6"/>
  </w:style>
  <w:style w:type="character" w:customStyle="1" w:styleId="WW8Num2z2">
    <w:name w:val="WW8Num2z2"/>
    <w:rsid w:val="003F7CD6"/>
  </w:style>
  <w:style w:type="character" w:customStyle="1" w:styleId="WW8Num2z1">
    <w:name w:val="WW8Num2z1"/>
    <w:rsid w:val="003F7CD6"/>
  </w:style>
  <w:style w:type="character" w:customStyle="1" w:styleId="WW8Num2z0">
    <w:name w:val="WW8Num2z0"/>
    <w:rsid w:val="003F7CD6"/>
    <w:rPr>
      <w:rFonts w:ascii="Tahoma" w:hAnsi="Tahoma" w:cs="Tahoma"/>
      <w:sz w:val="22"/>
      <w:lang w:val="it-IT"/>
    </w:rPr>
  </w:style>
  <w:style w:type="character" w:customStyle="1" w:styleId="WW8Num1z0">
    <w:name w:val="WW8Num1z0"/>
    <w:rsid w:val="003F7CD6"/>
    <w:rPr>
      <w:rFonts w:ascii="Symbol" w:hAnsi="Symbol" w:cs="Symbol"/>
    </w:rPr>
  </w:style>
  <w:style w:type="character" w:customStyle="1" w:styleId="WW8Num1z1">
    <w:name w:val="WW8Num1z1"/>
    <w:rsid w:val="003F7CD6"/>
  </w:style>
  <w:style w:type="character" w:customStyle="1" w:styleId="WW8Num1z2">
    <w:name w:val="WW8Num1z2"/>
    <w:rsid w:val="003F7CD6"/>
  </w:style>
  <w:style w:type="character" w:customStyle="1" w:styleId="WW8Num1z3">
    <w:name w:val="WW8Num1z3"/>
    <w:rsid w:val="003F7CD6"/>
  </w:style>
  <w:style w:type="character" w:customStyle="1" w:styleId="WW8Num1z4">
    <w:name w:val="WW8Num1z4"/>
    <w:rsid w:val="003F7CD6"/>
  </w:style>
  <w:style w:type="character" w:customStyle="1" w:styleId="WW8Num1z5">
    <w:name w:val="WW8Num1z5"/>
    <w:rsid w:val="003F7CD6"/>
  </w:style>
  <w:style w:type="character" w:customStyle="1" w:styleId="WW8Num1z6">
    <w:name w:val="WW8Num1z6"/>
    <w:rsid w:val="003F7CD6"/>
  </w:style>
  <w:style w:type="character" w:customStyle="1" w:styleId="WW8Num1z7">
    <w:name w:val="WW8Num1z7"/>
    <w:rsid w:val="003F7CD6"/>
  </w:style>
  <w:style w:type="character" w:customStyle="1" w:styleId="WW8Num1z8">
    <w:name w:val="WW8Num1z8"/>
    <w:rsid w:val="003F7CD6"/>
  </w:style>
  <w:style w:type="character" w:customStyle="1" w:styleId="WW8Num4z1">
    <w:name w:val="WW8Num4z1"/>
    <w:rsid w:val="003F7CD6"/>
  </w:style>
  <w:style w:type="character" w:customStyle="1" w:styleId="WW8Num4z2">
    <w:name w:val="WW8Num4z2"/>
    <w:rsid w:val="003F7CD6"/>
    <w:rPr>
      <w:rFonts w:cs="Garamond"/>
    </w:rPr>
  </w:style>
  <w:style w:type="character" w:customStyle="1" w:styleId="WW8Num4z3">
    <w:name w:val="WW8Num4z3"/>
    <w:rsid w:val="003F7CD6"/>
  </w:style>
  <w:style w:type="character" w:customStyle="1" w:styleId="WW8Num4z4">
    <w:name w:val="WW8Num4z4"/>
    <w:rsid w:val="003F7CD6"/>
  </w:style>
  <w:style w:type="character" w:customStyle="1" w:styleId="WW8Num4z5">
    <w:name w:val="WW8Num4z5"/>
    <w:rsid w:val="003F7CD6"/>
  </w:style>
  <w:style w:type="character" w:customStyle="1" w:styleId="WW8Num4z6">
    <w:name w:val="WW8Num4z6"/>
    <w:rsid w:val="003F7CD6"/>
  </w:style>
  <w:style w:type="character" w:customStyle="1" w:styleId="WW8Num4z7">
    <w:name w:val="WW8Num4z7"/>
    <w:rsid w:val="003F7CD6"/>
  </w:style>
  <w:style w:type="character" w:customStyle="1" w:styleId="WW8Num4z8">
    <w:name w:val="WW8Num4z8"/>
    <w:rsid w:val="003F7CD6"/>
  </w:style>
  <w:style w:type="character" w:customStyle="1" w:styleId="WW8Num5z0">
    <w:name w:val="WW8Num5z0"/>
    <w:rsid w:val="003F7CD6"/>
    <w:rPr>
      <w:rFonts w:ascii="Tahoma" w:hAnsi="Tahoma" w:cs="Garamond"/>
      <w:strike w:val="0"/>
      <w:dstrike w:val="0"/>
      <w:sz w:val="22"/>
      <w:lang w:val="it-IT"/>
    </w:rPr>
  </w:style>
  <w:style w:type="character" w:customStyle="1" w:styleId="WW8Num5z1">
    <w:name w:val="WW8Num5z1"/>
    <w:rsid w:val="003F7CD6"/>
  </w:style>
  <w:style w:type="character" w:customStyle="1" w:styleId="WW8Num5z2">
    <w:name w:val="WW8Num5z2"/>
    <w:rsid w:val="003F7CD6"/>
  </w:style>
  <w:style w:type="character" w:customStyle="1" w:styleId="WW8Num5z3">
    <w:name w:val="WW8Num5z3"/>
    <w:rsid w:val="003F7CD6"/>
  </w:style>
  <w:style w:type="character" w:customStyle="1" w:styleId="WW8Num5z4">
    <w:name w:val="WW8Num5z4"/>
    <w:rsid w:val="003F7CD6"/>
  </w:style>
  <w:style w:type="character" w:customStyle="1" w:styleId="WW8Num5z5">
    <w:name w:val="WW8Num5z5"/>
    <w:rsid w:val="003F7CD6"/>
  </w:style>
  <w:style w:type="character" w:customStyle="1" w:styleId="WW8Num5z6">
    <w:name w:val="WW8Num5z6"/>
    <w:rsid w:val="003F7CD6"/>
  </w:style>
  <w:style w:type="character" w:customStyle="1" w:styleId="WW8Num5z7">
    <w:name w:val="WW8Num5z7"/>
    <w:rsid w:val="003F7CD6"/>
  </w:style>
  <w:style w:type="character" w:customStyle="1" w:styleId="WW8Num5z8">
    <w:name w:val="WW8Num5z8"/>
    <w:rsid w:val="003F7CD6"/>
  </w:style>
  <w:style w:type="character" w:customStyle="1" w:styleId="WW8Num6z1">
    <w:name w:val="WW8Num6z1"/>
    <w:rsid w:val="003F7CD6"/>
    <w:rPr>
      <w:rFonts w:ascii="Courier New" w:hAnsi="Courier New" w:cs="Courier 10 cpi"/>
    </w:rPr>
  </w:style>
  <w:style w:type="character" w:customStyle="1" w:styleId="WW8Num6z2">
    <w:name w:val="WW8Num6z2"/>
    <w:rsid w:val="003F7CD6"/>
    <w:rPr>
      <w:rFonts w:ascii="Wingdings" w:hAnsi="Wingdings" w:cs="Courier 10 cpi"/>
    </w:rPr>
  </w:style>
  <w:style w:type="character" w:customStyle="1" w:styleId="WW8Num7z0">
    <w:name w:val="WW8Num7z0"/>
    <w:rsid w:val="003F7CD6"/>
    <w:rPr>
      <w:rFonts w:ascii="Garamond" w:hAnsi="Garamond" w:cs="Wingdings"/>
      <w:caps w:val="0"/>
      <w:smallCaps w:val="0"/>
      <w:strike w:val="0"/>
      <w:dstrike w:val="0"/>
      <w:outline w:val="0"/>
      <w:shadow w:val="0"/>
      <w:vanish w:val="0"/>
      <w:position w:val="0"/>
      <w:sz w:val="22"/>
      <w:szCs w:val="22"/>
      <w:vertAlign w:val="baseline"/>
    </w:rPr>
  </w:style>
  <w:style w:type="character" w:customStyle="1" w:styleId="WW8Num7z1">
    <w:name w:val="WW8Num7z1"/>
    <w:rsid w:val="003F7CD6"/>
  </w:style>
  <w:style w:type="character" w:customStyle="1" w:styleId="WW8Num7z2">
    <w:name w:val="WW8Num7z2"/>
    <w:rsid w:val="003F7CD6"/>
  </w:style>
  <w:style w:type="character" w:customStyle="1" w:styleId="WW8Num7z3">
    <w:name w:val="WW8Num7z3"/>
    <w:rsid w:val="003F7CD6"/>
  </w:style>
  <w:style w:type="character" w:customStyle="1" w:styleId="WW8Num7z4">
    <w:name w:val="WW8Num7z4"/>
    <w:rsid w:val="003F7CD6"/>
  </w:style>
  <w:style w:type="character" w:customStyle="1" w:styleId="WW8Num7z5">
    <w:name w:val="WW8Num7z5"/>
    <w:rsid w:val="003F7CD6"/>
  </w:style>
  <w:style w:type="character" w:customStyle="1" w:styleId="WW8Num7z6">
    <w:name w:val="WW8Num7z6"/>
    <w:rsid w:val="003F7CD6"/>
  </w:style>
  <w:style w:type="character" w:customStyle="1" w:styleId="WW8Num7z7">
    <w:name w:val="WW8Num7z7"/>
    <w:rsid w:val="003F7CD6"/>
  </w:style>
  <w:style w:type="character" w:customStyle="1" w:styleId="WW8Num7z8">
    <w:name w:val="WW8Num7z8"/>
    <w:rsid w:val="003F7CD6"/>
  </w:style>
  <w:style w:type="character" w:customStyle="1" w:styleId="WW8Num8z0">
    <w:name w:val="WW8Num8z0"/>
    <w:rsid w:val="003F7CD6"/>
  </w:style>
  <w:style w:type="character" w:customStyle="1" w:styleId="WW8Num6z3">
    <w:name w:val="WW8Num6z3"/>
    <w:rsid w:val="003F7CD6"/>
  </w:style>
  <w:style w:type="character" w:customStyle="1" w:styleId="WW8Num6z4">
    <w:name w:val="WW8Num6z4"/>
    <w:rsid w:val="003F7CD6"/>
  </w:style>
  <w:style w:type="character" w:customStyle="1" w:styleId="WW8Num6z5">
    <w:name w:val="WW8Num6z5"/>
    <w:rsid w:val="003F7CD6"/>
  </w:style>
  <w:style w:type="character" w:customStyle="1" w:styleId="WW8Num6z6">
    <w:name w:val="WW8Num6z6"/>
    <w:rsid w:val="003F7CD6"/>
  </w:style>
  <w:style w:type="character" w:customStyle="1" w:styleId="WW8Num6z7">
    <w:name w:val="WW8Num6z7"/>
    <w:rsid w:val="003F7CD6"/>
  </w:style>
  <w:style w:type="character" w:customStyle="1" w:styleId="WW8Num6z8">
    <w:name w:val="WW8Num6z8"/>
    <w:rsid w:val="003F7CD6"/>
  </w:style>
  <w:style w:type="character" w:customStyle="1" w:styleId="WW8Num9z0">
    <w:name w:val="WW8Num9z0"/>
    <w:rsid w:val="003F7CD6"/>
    <w:rPr>
      <w:b/>
      <w:sz w:val="24"/>
    </w:rPr>
  </w:style>
  <w:style w:type="character" w:customStyle="1" w:styleId="WW8Num10z0">
    <w:name w:val="WW8Num10z0"/>
    <w:rsid w:val="003F7CD6"/>
    <w:rPr>
      <w:b/>
    </w:rPr>
  </w:style>
  <w:style w:type="character" w:customStyle="1" w:styleId="WW8Num11z0">
    <w:name w:val="WW8Num11z0"/>
    <w:rsid w:val="003F7CD6"/>
    <w:rPr>
      <w:b/>
    </w:rPr>
  </w:style>
  <w:style w:type="character" w:customStyle="1" w:styleId="WW8Num12z0">
    <w:name w:val="WW8Num12z0"/>
    <w:rsid w:val="003F7CD6"/>
  </w:style>
  <w:style w:type="character" w:customStyle="1" w:styleId="WW8Num13z0">
    <w:name w:val="WW8Num13z0"/>
    <w:rsid w:val="003F7CD6"/>
    <w:rPr>
      <w:b/>
    </w:rPr>
  </w:style>
  <w:style w:type="character" w:customStyle="1" w:styleId="WW8Num14z0">
    <w:name w:val="WW8Num14z0"/>
    <w:rsid w:val="003F7CD6"/>
    <w:rPr>
      <w:rFonts w:ascii="Times New Roman" w:hAnsi="Times New Roman" w:cs="Times New Roman"/>
    </w:rPr>
  </w:style>
  <w:style w:type="character" w:customStyle="1" w:styleId="WW8Num15z0">
    <w:name w:val="WW8Num15z0"/>
    <w:rsid w:val="003F7CD6"/>
  </w:style>
  <w:style w:type="character" w:customStyle="1" w:styleId="WW8Num16z0">
    <w:name w:val="WW8Num16z0"/>
    <w:rsid w:val="003F7CD6"/>
    <w:rPr>
      <w:color w:val="FF0000"/>
    </w:rPr>
  </w:style>
  <w:style w:type="character" w:customStyle="1" w:styleId="WW8Num17z0">
    <w:name w:val="WW8Num17z0"/>
    <w:rsid w:val="003F7CD6"/>
  </w:style>
  <w:style w:type="character" w:customStyle="1" w:styleId="WW8Num18z0">
    <w:name w:val="WW8Num18z0"/>
    <w:rsid w:val="003F7CD6"/>
  </w:style>
  <w:style w:type="character" w:customStyle="1" w:styleId="WW8Num19z0">
    <w:name w:val="WW8Num19z0"/>
    <w:rsid w:val="003F7CD6"/>
  </w:style>
  <w:style w:type="character" w:customStyle="1" w:styleId="WW8Num20z0">
    <w:name w:val="WW8Num20z0"/>
    <w:rsid w:val="003F7CD6"/>
    <w:rPr>
      <w:b/>
    </w:rPr>
  </w:style>
  <w:style w:type="character" w:customStyle="1" w:styleId="WW8Num21z0">
    <w:name w:val="WW8Num21z0"/>
    <w:rsid w:val="003F7CD6"/>
  </w:style>
  <w:style w:type="character" w:customStyle="1" w:styleId="WW8Num22z0">
    <w:name w:val="WW8Num22z0"/>
    <w:rsid w:val="003F7CD6"/>
  </w:style>
  <w:style w:type="character" w:customStyle="1" w:styleId="WW8Num23z0">
    <w:name w:val="WW8Num23z0"/>
    <w:rsid w:val="003F7CD6"/>
    <w:rPr>
      <w:b/>
    </w:rPr>
  </w:style>
  <w:style w:type="character" w:customStyle="1" w:styleId="WW8Num24z0">
    <w:name w:val="WW8Num24z0"/>
    <w:rsid w:val="003F7CD6"/>
    <w:rPr>
      <w:b/>
    </w:rPr>
  </w:style>
  <w:style w:type="character" w:customStyle="1" w:styleId="WW8Num25z0">
    <w:name w:val="WW8Num25z0"/>
    <w:rsid w:val="003F7CD6"/>
  </w:style>
  <w:style w:type="character" w:customStyle="1" w:styleId="WW8Num26z0">
    <w:name w:val="WW8Num26z0"/>
    <w:rsid w:val="003F7CD6"/>
  </w:style>
  <w:style w:type="character" w:customStyle="1" w:styleId="WW8Num27z0">
    <w:name w:val="WW8Num27z0"/>
    <w:rsid w:val="003F7CD6"/>
    <w:rPr>
      <w:b/>
    </w:rPr>
  </w:style>
  <w:style w:type="character" w:customStyle="1" w:styleId="WW8Num28z0">
    <w:name w:val="WW8Num28z0"/>
    <w:rsid w:val="003F7CD6"/>
  </w:style>
  <w:style w:type="character" w:customStyle="1" w:styleId="WW8Num29z0">
    <w:name w:val="WW8Num29z0"/>
    <w:rsid w:val="003F7CD6"/>
  </w:style>
  <w:style w:type="character" w:customStyle="1" w:styleId="WW8Num30z0">
    <w:name w:val="WW8Num30z0"/>
    <w:rsid w:val="003F7CD6"/>
    <w:rPr>
      <w:b/>
    </w:rPr>
  </w:style>
  <w:style w:type="character" w:customStyle="1" w:styleId="WW8Num31z0">
    <w:name w:val="WW8Num31z0"/>
    <w:rsid w:val="003F7CD6"/>
  </w:style>
  <w:style w:type="character" w:customStyle="1" w:styleId="WW8Num32z0">
    <w:name w:val="WW8Num32z0"/>
    <w:rsid w:val="003F7CD6"/>
    <w:rPr>
      <w:rFonts w:ascii="Wingdings" w:hAnsi="Wingdings" w:cs="Wingdings"/>
      <w:b/>
      <w:color w:val="auto"/>
    </w:rPr>
  </w:style>
  <w:style w:type="character" w:customStyle="1" w:styleId="WW8Num33z0">
    <w:name w:val="WW8Num33z0"/>
    <w:rsid w:val="003F7CD6"/>
    <w:rPr>
      <w:b/>
    </w:rPr>
  </w:style>
  <w:style w:type="character" w:customStyle="1" w:styleId="WW8Num34z0">
    <w:name w:val="WW8Num34z0"/>
    <w:rsid w:val="003F7CD6"/>
    <w:rPr>
      <w:rFonts w:ascii="Times New Roman" w:hAnsi="Times New Roman" w:cs="Times New Roman"/>
      <w:b/>
    </w:rPr>
  </w:style>
  <w:style w:type="character" w:customStyle="1" w:styleId="WW8Num35z0">
    <w:name w:val="WW8Num35z0"/>
    <w:rsid w:val="003F7CD6"/>
    <w:rPr>
      <w:color w:val="auto"/>
      <w:sz w:val="24"/>
    </w:rPr>
  </w:style>
  <w:style w:type="character" w:customStyle="1" w:styleId="WW8Num36z0">
    <w:name w:val="WW8Num36z0"/>
    <w:rsid w:val="003F7CD6"/>
    <w:rPr>
      <w:b/>
    </w:rPr>
  </w:style>
  <w:style w:type="character" w:customStyle="1" w:styleId="WW8Num37z0">
    <w:name w:val="WW8Num37z0"/>
    <w:rsid w:val="003F7CD6"/>
    <w:rPr>
      <w:b/>
      <w:sz w:val="24"/>
    </w:rPr>
  </w:style>
  <w:style w:type="character" w:customStyle="1" w:styleId="WW8Num38z0">
    <w:name w:val="WW8Num38z0"/>
    <w:rsid w:val="003F7CD6"/>
    <w:rPr>
      <w:b/>
    </w:rPr>
  </w:style>
  <w:style w:type="character" w:customStyle="1" w:styleId="WW8Num39z0">
    <w:name w:val="WW8Num39z0"/>
    <w:rsid w:val="003F7CD6"/>
    <w:rPr>
      <w:color w:val="auto"/>
    </w:rPr>
  </w:style>
  <w:style w:type="character" w:customStyle="1" w:styleId="WW8Num40z0">
    <w:name w:val="WW8Num40z0"/>
    <w:rsid w:val="003F7CD6"/>
  </w:style>
  <w:style w:type="character" w:customStyle="1" w:styleId="WW8Num41z0">
    <w:name w:val="WW8Num41z0"/>
    <w:rsid w:val="003F7CD6"/>
  </w:style>
  <w:style w:type="character" w:customStyle="1" w:styleId="WW8Num42z0">
    <w:name w:val="WW8Num42z0"/>
    <w:rsid w:val="003F7CD6"/>
  </w:style>
  <w:style w:type="character" w:customStyle="1" w:styleId="WW8Num43z0">
    <w:name w:val="WW8Num43z0"/>
    <w:rsid w:val="003F7CD6"/>
    <w:rPr>
      <w:b/>
    </w:rPr>
  </w:style>
  <w:style w:type="character" w:customStyle="1" w:styleId="WW8Num44z0">
    <w:name w:val="WW8Num44z0"/>
    <w:rsid w:val="003F7CD6"/>
    <w:rPr>
      <w:rFonts w:ascii="Times New Roman" w:hAnsi="Times New Roman" w:cs="Times New Roman"/>
      <w:color w:val="auto"/>
    </w:rPr>
  </w:style>
  <w:style w:type="character" w:customStyle="1" w:styleId="WW8Num45z0">
    <w:name w:val="WW8Num45z0"/>
    <w:rsid w:val="003F7CD6"/>
  </w:style>
  <w:style w:type="character" w:customStyle="1" w:styleId="WW8Num46z0">
    <w:name w:val="WW8Num46z0"/>
    <w:rsid w:val="003F7CD6"/>
  </w:style>
  <w:style w:type="character" w:customStyle="1" w:styleId="WW8Num47z0">
    <w:name w:val="WW8Num47z0"/>
    <w:rsid w:val="003F7CD6"/>
    <w:rPr>
      <w:b/>
    </w:rPr>
  </w:style>
  <w:style w:type="character" w:customStyle="1" w:styleId="WW8Num48z0">
    <w:name w:val="WW8Num48z0"/>
    <w:rsid w:val="003F7CD6"/>
  </w:style>
  <w:style w:type="character" w:customStyle="1" w:styleId="WW8Num49z0">
    <w:name w:val="WW8Num49z0"/>
    <w:rsid w:val="003F7CD6"/>
    <w:rPr>
      <w:b/>
    </w:rPr>
  </w:style>
  <w:style w:type="character" w:customStyle="1" w:styleId="WW8Num50z0">
    <w:name w:val="WW8Num50z0"/>
    <w:rsid w:val="003F7CD6"/>
  </w:style>
  <w:style w:type="character" w:customStyle="1" w:styleId="WW8Num51z0">
    <w:name w:val="WW8Num51z0"/>
    <w:rsid w:val="003F7CD6"/>
  </w:style>
  <w:style w:type="character" w:customStyle="1" w:styleId="WW8Num52z0">
    <w:name w:val="WW8Num52z0"/>
    <w:rsid w:val="003F7CD6"/>
  </w:style>
  <w:style w:type="character" w:customStyle="1" w:styleId="WW8Num53z0">
    <w:name w:val="WW8Num53z0"/>
    <w:rsid w:val="003F7CD6"/>
    <w:rPr>
      <w:b/>
    </w:rPr>
  </w:style>
  <w:style w:type="character" w:customStyle="1" w:styleId="WW8Num54z0">
    <w:name w:val="WW8Num54z0"/>
    <w:rsid w:val="003F7CD6"/>
    <w:rPr>
      <w:rFonts w:ascii="Times New Roman" w:hAnsi="Times New Roman" w:cs="Times New Roman"/>
      <w:b/>
    </w:rPr>
  </w:style>
  <w:style w:type="character" w:customStyle="1" w:styleId="WW8Num55z0">
    <w:name w:val="WW8Num55z0"/>
    <w:rsid w:val="003F7CD6"/>
  </w:style>
  <w:style w:type="character" w:customStyle="1" w:styleId="WW8Num56z0">
    <w:name w:val="WW8Num56z0"/>
    <w:rsid w:val="003F7CD6"/>
    <w:rPr>
      <w:b/>
    </w:rPr>
  </w:style>
  <w:style w:type="character" w:customStyle="1" w:styleId="WW8Num57z0">
    <w:name w:val="WW8Num57z0"/>
    <w:rsid w:val="003F7CD6"/>
  </w:style>
  <w:style w:type="character" w:customStyle="1" w:styleId="WW8Num58z0">
    <w:name w:val="WW8Num58z0"/>
    <w:rsid w:val="003F7CD6"/>
    <w:rPr>
      <w:b/>
      <w:color w:val="auto"/>
      <w:sz w:val="24"/>
    </w:rPr>
  </w:style>
  <w:style w:type="character" w:customStyle="1" w:styleId="WW8Num59z0">
    <w:name w:val="WW8Num59z0"/>
    <w:rsid w:val="003F7CD6"/>
    <w:rPr>
      <w:b w:val="0"/>
      <w:color w:val="auto"/>
    </w:rPr>
  </w:style>
  <w:style w:type="character" w:customStyle="1" w:styleId="WW8Num60z0">
    <w:name w:val="WW8Num60z0"/>
    <w:rsid w:val="003F7CD6"/>
  </w:style>
  <w:style w:type="character" w:customStyle="1" w:styleId="WW8Num61z0">
    <w:name w:val="WW8Num61z0"/>
    <w:rsid w:val="003F7CD6"/>
    <w:rPr>
      <w:b/>
    </w:rPr>
  </w:style>
  <w:style w:type="character" w:customStyle="1" w:styleId="WW8Num62z0">
    <w:name w:val="WW8Num62z0"/>
    <w:rsid w:val="003F7CD6"/>
    <w:rPr>
      <w:b/>
    </w:rPr>
  </w:style>
  <w:style w:type="character" w:customStyle="1" w:styleId="WW8Num63z0">
    <w:name w:val="WW8Num63z0"/>
    <w:rsid w:val="003F7CD6"/>
    <w:rPr>
      <w:b w:val="0"/>
      <w:i w:val="0"/>
      <w:sz w:val="26"/>
    </w:rPr>
  </w:style>
  <w:style w:type="character" w:customStyle="1" w:styleId="WW8Num64z0">
    <w:name w:val="WW8Num64z0"/>
    <w:rsid w:val="003F7CD6"/>
  </w:style>
  <w:style w:type="character" w:customStyle="1" w:styleId="WW8Num65z0">
    <w:name w:val="WW8Num65z0"/>
    <w:rsid w:val="003F7CD6"/>
  </w:style>
  <w:style w:type="character" w:customStyle="1" w:styleId="WW8Num66z0">
    <w:name w:val="WW8Num66z0"/>
    <w:rsid w:val="003F7CD6"/>
  </w:style>
  <w:style w:type="character" w:customStyle="1" w:styleId="WW8Num67z0">
    <w:name w:val="WW8Num67z0"/>
    <w:rsid w:val="003F7CD6"/>
    <w:rPr>
      <w:b/>
    </w:rPr>
  </w:style>
  <w:style w:type="character" w:customStyle="1" w:styleId="WW8Num68z0">
    <w:name w:val="WW8Num68z0"/>
    <w:rsid w:val="003F7CD6"/>
  </w:style>
  <w:style w:type="character" w:customStyle="1" w:styleId="WW8Num69z0">
    <w:name w:val="WW8Num69z0"/>
    <w:rsid w:val="003F7CD6"/>
    <w:rPr>
      <w:b w:val="0"/>
    </w:rPr>
  </w:style>
  <w:style w:type="character" w:customStyle="1" w:styleId="WW-Caratterepredefinitoparagrafo1">
    <w:name w:val="WW-Carattere predefinito paragrafo1"/>
    <w:rsid w:val="003F7CD6"/>
  </w:style>
  <w:style w:type="character" w:customStyle="1" w:styleId="Caratteredellanota">
    <w:name w:val="Carattere della nota"/>
    <w:basedOn w:val="WW-Caratterepredefinitoparagrafo1"/>
    <w:rsid w:val="003F7CD6"/>
    <w:rPr>
      <w:position w:val="0"/>
      <w:vertAlign w:val="superscript"/>
    </w:rPr>
  </w:style>
  <w:style w:type="character" w:customStyle="1" w:styleId="FontStyle38">
    <w:name w:val="Font Style38"/>
    <w:basedOn w:val="WW-Caratterepredefinitoparagrafo1"/>
    <w:rsid w:val="003F7CD6"/>
    <w:rPr>
      <w:rFonts w:ascii="Arial Unicode MS" w:hAnsi="Arial Unicode MS" w:cs="Arial Unicode MS"/>
      <w:color w:val="000000"/>
      <w:sz w:val="18"/>
    </w:rPr>
  </w:style>
  <w:style w:type="character" w:customStyle="1" w:styleId="Caratteredinumerazione">
    <w:name w:val="Carattere di numerazione"/>
    <w:rsid w:val="003F7CD6"/>
  </w:style>
  <w:style w:type="character" w:customStyle="1" w:styleId="BulletSymbols">
    <w:name w:val="Bullet Symbols"/>
    <w:rsid w:val="003F7CD6"/>
    <w:rPr>
      <w:rFonts w:ascii="OpenSymbol" w:eastAsia="OpenSymbol" w:hAnsi="OpenSymbol" w:cs="Courier New"/>
    </w:rPr>
  </w:style>
  <w:style w:type="character" w:customStyle="1" w:styleId="Titolo1Carattere">
    <w:name w:val="Titolo 1 Carattere"/>
    <w:basedOn w:val="Carpredefinitoparagrafo"/>
    <w:rsid w:val="003F7CD6"/>
    <w:rPr>
      <w:rFonts w:cs="Times New Roman"/>
    </w:rPr>
  </w:style>
  <w:style w:type="character" w:customStyle="1" w:styleId="TestonotaapidipaginaCarattere">
    <w:name w:val="Testo nota a piè di pagina Carattere"/>
    <w:basedOn w:val="Carpredefinitoparagrafo"/>
    <w:rsid w:val="003F7CD6"/>
    <w:rPr>
      <w:rFonts w:cs="Times New Roman"/>
    </w:rPr>
  </w:style>
  <w:style w:type="character" w:styleId="Rimandonotaapidipagina">
    <w:name w:val="footnote reference"/>
    <w:basedOn w:val="Carpredefinitoparagrafo"/>
    <w:uiPriority w:val="99"/>
    <w:rsid w:val="003F7CD6"/>
    <w:rPr>
      <w:position w:val="0"/>
      <w:vertAlign w:val="superscript"/>
    </w:rPr>
  </w:style>
  <w:style w:type="character" w:customStyle="1" w:styleId="TestofumettoCarattere">
    <w:name w:val="Testo fumetto Carattere"/>
    <w:basedOn w:val="Carpredefinitoparagrafo"/>
    <w:rsid w:val="003F7CD6"/>
    <w:rPr>
      <w:rFonts w:ascii="Segoe UI" w:hAnsi="Segoe UI" w:cs="Segoe UI"/>
      <w:sz w:val="18"/>
      <w:szCs w:val="18"/>
    </w:rPr>
  </w:style>
  <w:style w:type="character" w:customStyle="1" w:styleId="ListLabel1">
    <w:name w:val="ListLabel 1"/>
    <w:rsid w:val="003F7CD6"/>
    <w:rPr>
      <w:rFonts w:cs="Courier New"/>
    </w:rPr>
  </w:style>
  <w:style w:type="character" w:customStyle="1" w:styleId="ListLabel2">
    <w:name w:val="ListLabel 2"/>
    <w:rsid w:val="003F7CD6"/>
    <w:rPr>
      <w:rFonts w:cs="Courier New"/>
    </w:rPr>
  </w:style>
  <w:style w:type="character" w:customStyle="1" w:styleId="ListLabel3">
    <w:name w:val="ListLabel 3"/>
    <w:rsid w:val="003F7CD6"/>
    <w:rPr>
      <w:rFonts w:cs="Courier New"/>
    </w:rPr>
  </w:style>
  <w:style w:type="character" w:customStyle="1" w:styleId="ListLabel4">
    <w:name w:val="ListLabel 4"/>
    <w:rsid w:val="003F7CD6"/>
    <w:rPr>
      <w:rFonts w:cs="Courier New"/>
    </w:rPr>
  </w:style>
  <w:style w:type="character" w:customStyle="1" w:styleId="ListLabel5">
    <w:name w:val="ListLabel 5"/>
    <w:rsid w:val="003F7CD6"/>
    <w:rPr>
      <w:rFonts w:cs="Courier New"/>
    </w:rPr>
  </w:style>
  <w:style w:type="character" w:customStyle="1" w:styleId="ListLabel6">
    <w:name w:val="ListLabel 6"/>
    <w:rsid w:val="003F7CD6"/>
    <w:rPr>
      <w:rFonts w:cs="Courier New"/>
    </w:rPr>
  </w:style>
  <w:style w:type="character" w:customStyle="1" w:styleId="ListLabel7">
    <w:name w:val="ListLabel 7"/>
    <w:rsid w:val="003F7CD6"/>
    <w:rPr>
      <w:rFonts w:cs="Courier New"/>
    </w:rPr>
  </w:style>
  <w:style w:type="character" w:customStyle="1" w:styleId="ListLabel8">
    <w:name w:val="ListLabel 8"/>
    <w:rsid w:val="003F7CD6"/>
    <w:rPr>
      <w:rFonts w:cs="Courier New"/>
    </w:rPr>
  </w:style>
  <w:style w:type="character" w:customStyle="1" w:styleId="ListLabel9">
    <w:name w:val="ListLabel 9"/>
    <w:rsid w:val="003F7CD6"/>
    <w:rPr>
      <w:rFonts w:cs="Courier New"/>
    </w:rPr>
  </w:style>
  <w:style w:type="character" w:customStyle="1" w:styleId="ListLabel10">
    <w:name w:val="ListLabel 10"/>
    <w:rsid w:val="003F7CD6"/>
    <w:rPr>
      <w:rFonts w:cs="Courier New"/>
    </w:rPr>
  </w:style>
  <w:style w:type="character" w:customStyle="1" w:styleId="ListLabel11">
    <w:name w:val="ListLabel 11"/>
    <w:rsid w:val="003F7CD6"/>
    <w:rPr>
      <w:rFonts w:cs="Courier New"/>
    </w:rPr>
  </w:style>
  <w:style w:type="character" w:customStyle="1" w:styleId="ListLabel12">
    <w:name w:val="ListLabel 12"/>
    <w:rsid w:val="003F7CD6"/>
    <w:rPr>
      <w:rFonts w:cs="Courier New"/>
    </w:rPr>
  </w:style>
  <w:style w:type="character" w:customStyle="1" w:styleId="ListLabel13">
    <w:name w:val="ListLabel 13"/>
    <w:rsid w:val="003F7CD6"/>
    <w:rPr>
      <w:rFonts w:cs="Courier New"/>
    </w:rPr>
  </w:style>
  <w:style w:type="character" w:customStyle="1" w:styleId="ListLabel14">
    <w:name w:val="ListLabel 14"/>
    <w:rsid w:val="003F7CD6"/>
    <w:rPr>
      <w:rFonts w:cs="Courier New"/>
    </w:rPr>
  </w:style>
  <w:style w:type="character" w:customStyle="1" w:styleId="ListLabel15">
    <w:name w:val="ListLabel 15"/>
    <w:rsid w:val="003F7CD6"/>
    <w:rPr>
      <w:rFonts w:ascii="Times New Roman" w:hAnsi="Times New Roman"/>
      <w:sz w:val="20"/>
    </w:rPr>
  </w:style>
  <w:style w:type="character" w:customStyle="1" w:styleId="ListLabel16">
    <w:name w:val="ListLabel 16"/>
    <w:rsid w:val="003F7CD6"/>
    <w:rPr>
      <w:rFonts w:cs="Times New Roman"/>
      <w:sz w:val="20"/>
    </w:rPr>
  </w:style>
  <w:style w:type="character" w:customStyle="1" w:styleId="ListLabel17">
    <w:name w:val="ListLabel 17"/>
    <w:rsid w:val="003F7CD6"/>
    <w:rPr>
      <w:sz w:val="20"/>
    </w:rPr>
  </w:style>
  <w:style w:type="character" w:customStyle="1" w:styleId="ListLabel18">
    <w:name w:val="ListLabel 18"/>
    <w:rsid w:val="003F7CD6"/>
    <w:rPr>
      <w:sz w:val="20"/>
    </w:rPr>
  </w:style>
  <w:style w:type="character" w:customStyle="1" w:styleId="ListLabel19">
    <w:name w:val="ListLabel 19"/>
    <w:rsid w:val="003F7CD6"/>
    <w:rPr>
      <w:sz w:val="20"/>
    </w:rPr>
  </w:style>
  <w:style w:type="character" w:customStyle="1" w:styleId="ListLabel20">
    <w:name w:val="ListLabel 20"/>
    <w:rsid w:val="003F7CD6"/>
    <w:rPr>
      <w:sz w:val="20"/>
    </w:rPr>
  </w:style>
  <w:style w:type="character" w:customStyle="1" w:styleId="ListLabel21">
    <w:name w:val="ListLabel 21"/>
    <w:rsid w:val="003F7CD6"/>
    <w:rPr>
      <w:sz w:val="20"/>
    </w:rPr>
  </w:style>
  <w:style w:type="character" w:customStyle="1" w:styleId="ListLabel22">
    <w:name w:val="ListLabel 22"/>
    <w:rsid w:val="003F7CD6"/>
    <w:rPr>
      <w:sz w:val="20"/>
    </w:rPr>
  </w:style>
  <w:style w:type="character" w:customStyle="1" w:styleId="ListLabel23">
    <w:name w:val="ListLabel 23"/>
    <w:rsid w:val="003F7CD6"/>
    <w:rPr>
      <w:sz w:val="20"/>
    </w:rPr>
  </w:style>
  <w:style w:type="character" w:customStyle="1" w:styleId="ListLabel24">
    <w:name w:val="ListLabel 24"/>
    <w:rsid w:val="003F7CD6"/>
    <w:rPr>
      <w:rFonts w:ascii="Times New Roman" w:hAnsi="Times New Roman"/>
      <w:sz w:val="20"/>
    </w:rPr>
  </w:style>
  <w:style w:type="character" w:customStyle="1" w:styleId="ListLabel25">
    <w:name w:val="ListLabel 25"/>
    <w:rsid w:val="003F7CD6"/>
    <w:rPr>
      <w:rFonts w:cs="Times New Roman"/>
      <w:sz w:val="20"/>
    </w:rPr>
  </w:style>
  <w:style w:type="character" w:customStyle="1" w:styleId="ListLabel26">
    <w:name w:val="ListLabel 26"/>
    <w:rsid w:val="003F7CD6"/>
    <w:rPr>
      <w:sz w:val="20"/>
    </w:rPr>
  </w:style>
  <w:style w:type="character" w:customStyle="1" w:styleId="ListLabel27">
    <w:name w:val="ListLabel 27"/>
    <w:rsid w:val="003F7CD6"/>
    <w:rPr>
      <w:sz w:val="20"/>
    </w:rPr>
  </w:style>
  <w:style w:type="character" w:customStyle="1" w:styleId="ListLabel28">
    <w:name w:val="ListLabel 28"/>
    <w:rsid w:val="003F7CD6"/>
    <w:rPr>
      <w:sz w:val="20"/>
    </w:rPr>
  </w:style>
  <w:style w:type="character" w:customStyle="1" w:styleId="ListLabel29">
    <w:name w:val="ListLabel 29"/>
    <w:rsid w:val="003F7CD6"/>
    <w:rPr>
      <w:sz w:val="20"/>
    </w:rPr>
  </w:style>
  <w:style w:type="character" w:customStyle="1" w:styleId="ListLabel30">
    <w:name w:val="ListLabel 30"/>
    <w:rsid w:val="003F7CD6"/>
    <w:rPr>
      <w:sz w:val="20"/>
    </w:rPr>
  </w:style>
  <w:style w:type="character" w:customStyle="1" w:styleId="ListLabel31">
    <w:name w:val="ListLabel 31"/>
    <w:rsid w:val="003F7CD6"/>
    <w:rPr>
      <w:sz w:val="20"/>
    </w:rPr>
  </w:style>
  <w:style w:type="character" w:customStyle="1" w:styleId="ListLabel32">
    <w:name w:val="ListLabel 32"/>
    <w:rsid w:val="003F7CD6"/>
    <w:rPr>
      <w:sz w:val="20"/>
    </w:rPr>
  </w:style>
  <w:style w:type="character" w:customStyle="1" w:styleId="ListLabel33">
    <w:name w:val="ListLabel 33"/>
    <w:rsid w:val="003F7CD6"/>
    <w:rPr>
      <w:rFonts w:ascii="Times New Roman" w:hAnsi="Times New Roman"/>
      <w:sz w:val="20"/>
    </w:rPr>
  </w:style>
  <w:style w:type="character" w:customStyle="1" w:styleId="ListLabel34">
    <w:name w:val="ListLabel 34"/>
    <w:rsid w:val="003F7CD6"/>
    <w:rPr>
      <w:rFonts w:cs="Times New Roman"/>
      <w:sz w:val="20"/>
    </w:rPr>
  </w:style>
  <w:style w:type="character" w:customStyle="1" w:styleId="ListLabel35">
    <w:name w:val="ListLabel 35"/>
    <w:rsid w:val="003F7CD6"/>
    <w:rPr>
      <w:sz w:val="20"/>
    </w:rPr>
  </w:style>
  <w:style w:type="character" w:customStyle="1" w:styleId="ListLabel36">
    <w:name w:val="ListLabel 36"/>
    <w:rsid w:val="003F7CD6"/>
    <w:rPr>
      <w:sz w:val="20"/>
    </w:rPr>
  </w:style>
  <w:style w:type="character" w:customStyle="1" w:styleId="ListLabel37">
    <w:name w:val="ListLabel 37"/>
    <w:rsid w:val="003F7CD6"/>
    <w:rPr>
      <w:sz w:val="20"/>
    </w:rPr>
  </w:style>
  <w:style w:type="character" w:customStyle="1" w:styleId="ListLabel38">
    <w:name w:val="ListLabel 38"/>
    <w:rsid w:val="003F7CD6"/>
    <w:rPr>
      <w:sz w:val="20"/>
    </w:rPr>
  </w:style>
  <w:style w:type="character" w:customStyle="1" w:styleId="ListLabel39">
    <w:name w:val="ListLabel 39"/>
    <w:rsid w:val="003F7CD6"/>
    <w:rPr>
      <w:sz w:val="20"/>
    </w:rPr>
  </w:style>
  <w:style w:type="character" w:customStyle="1" w:styleId="ListLabel40">
    <w:name w:val="ListLabel 40"/>
    <w:rsid w:val="003F7CD6"/>
    <w:rPr>
      <w:sz w:val="20"/>
    </w:rPr>
  </w:style>
  <w:style w:type="character" w:customStyle="1" w:styleId="ListLabel41">
    <w:name w:val="ListLabel 41"/>
    <w:rsid w:val="003F7CD6"/>
    <w:rPr>
      <w:sz w:val="20"/>
    </w:rPr>
  </w:style>
  <w:style w:type="character" w:customStyle="1" w:styleId="ListLabel42">
    <w:name w:val="ListLabel 42"/>
    <w:rsid w:val="003F7CD6"/>
    <w:rPr>
      <w:rFonts w:ascii="Times New Roman" w:hAnsi="Times New Roman"/>
      <w:sz w:val="20"/>
    </w:rPr>
  </w:style>
  <w:style w:type="character" w:customStyle="1" w:styleId="ListLabel43">
    <w:name w:val="ListLabel 43"/>
    <w:rsid w:val="003F7CD6"/>
    <w:rPr>
      <w:rFonts w:cs="Times New Roman"/>
      <w:sz w:val="20"/>
    </w:rPr>
  </w:style>
  <w:style w:type="character" w:customStyle="1" w:styleId="ListLabel44">
    <w:name w:val="ListLabel 44"/>
    <w:rsid w:val="003F7CD6"/>
    <w:rPr>
      <w:sz w:val="20"/>
    </w:rPr>
  </w:style>
  <w:style w:type="character" w:customStyle="1" w:styleId="ListLabel45">
    <w:name w:val="ListLabel 45"/>
    <w:rsid w:val="003F7CD6"/>
    <w:rPr>
      <w:sz w:val="20"/>
    </w:rPr>
  </w:style>
  <w:style w:type="character" w:customStyle="1" w:styleId="ListLabel46">
    <w:name w:val="ListLabel 46"/>
    <w:rsid w:val="003F7CD6"/>
    <w:rPr>
      <w:sz w:val="20"/>
    </w:rPr>
  </w:style>
  <w:style w:type="character" w:customStyle="1" w:styleId="ListLabel47">
    <w:name w:val="ListLabel 47"/>
    <w:rsid w:val="003F7CD6"/>
    <w:rPr>
      <w:sz w:val="20"/>
    </w:rPr>
  </w:style>
  <w:style w:type="character" w:customStyle="1" w:styleId="ListLabel48">
    <w:name w:val="ListLabel 48"/>
    <w:rsid w:val="003F7CD6"/>
    <w:rPr>
      <w:sz w:val="20"/>
    </w:rPr>
  </w:style>
  <w:style w:type="character" w:customStyle="1" w:styleId="ListLabel49">
    <w:name w:val="ListLabel 49"/>
    <w:rsid w:val="003F7CD6"/>
    <w:rPr>
      <w:sz w:val="20"/>
    </w:rPr>
  </w:style>
  <w:style w:type="character" w:customStyle="1" w:styleId="ListLabel50">
    <w:name w:val="ListLabel 50"/>
    <w:rsid w:val="003F7CD6"/>
    <w:rPr>
      <w:sz w:val="20"/>
    </w:rPr>
  </w:style>
  <w:style w:type="character" w:customStyle="1" w:styleId="WW-Numerodipagina">
    <w:name w:val="WW-Numero di pagina"/>
    <w:basedOn w:val="Carpredefinitoparagrafo"/>
    <w:rsid w:val="003F7CD6"/>
  </w:style>
  <w:style w:type="character" w:styleId="Numeropagina">
    <w:name w:val="page number"/>
    <w:basedOn w:val="Carpredefinitoparagrafo"/>
    <w:rsid w:val="003F7CD6"/>
  </w:style>
  <w:style w:type="character" w:customStyle="1" w:styleId="Titolo2Carattere">
    <w:name w:val="Titolo 2 Carattere"/>
    <w:basedOn w:val="Carpredefinitoparagrafo"/>
    <w:rsid w:val="003F7CD6"/>
    <w:rPr>
      <w:rFonts w:ascii="Calibri Light" w:hAnsi="Calibri Light"/>
      <w:color w:val="2E74B5"/>
      <w:sz w:val="26"/>
      <w:szCs w:val="26"/>
    </w:rPr>
  </w:style>
  <w:style w:type="character" w:customStyle="1" w:styleId="PidipaginaCarattere">
    <w:name w:val="Piè di pagina Carattere"/>
    <w:basedOn w:val="Carpredefinitoparagrafo"/>
    <w:rsid w:val="003F7CD6"/>
  </w:style>
  <w:style w:type="character" w:customStyle="1" w:styleId="IntestazioneCarattere">
    <w:name w:val="Intestazione Carattere"/>
    <w:basedOn w:val="Carpredefinitoparagrafo"/>
    <w:uiPriority w:val="99"/>
    <w:rsid w:val="003F7CD6"/>
  </w:style>
  <w:style w:type="numbering" w:customStyle="1" w:styleId="WW8Num2">
    <w:name w:val="WW8Num2"/>
    <w:basedOn w:val="Nessunelenco"/>
    <w:rsid w:val="003F7CD6"/>
    <w:pPr>
      <w:numPr>
        <w:numId w:val="1"/>
      </w:numPr>
    </w:pPr>
  </w:style>
  <w:style w:type="numbering" w:customStyle="1" w:styleId="WW8Num4">
    <w:name w:val="WW8Num4"/>
    <w:basedOn w:val="Nessunelenco"/>
    <w:rsid w:val="003F7CD6"/>
    <w:pPr>
      <w:numPr>
        <w:numId w:val="2"/>
      </w:numPr>
    </w:pPr>
  </w:style>
  <w:style w:type="numbering" w:customStyle="1" w:styleId="WW8Num3">
    <w:name w:val="WW8Num3"/>
    <w:basedOn w:val="Nessunelenco"/>
    <w:rsid w:val="003F7CD6"/>
    <w:pPr>
      <w:numPr>
        <w:numId w:val="3"/>
      </w:numPr>
    </w:pPr>
  </w:style>
  <w:style w:type="numbering" w:customStyle="1" w:styleId="WWNum1">
    <w:name w:val="WWNum1"/>
    <w:basedOn w:val="Nessunelenco"/>
    <w:rsid w:val="003F7CD6"/>
    <w:pPr>
      <w:numPr>
        <w:numId w:val="4"/>
      </w:numPr>
    </w:pPr>
  </w:style>
  <w:style w:type="numbering" w:customStyle="1" w:styleId="WWNum2">
    <w:name w:val="WWNum2"/>
    <w:basedOn w:val="Nessunelenco"/>
    <w:rsid w:val="003F7CD6"/>
    <w:pPr>
      <w:numPr>
        <w:numId w:val="5"/>
      </w:numPr>
    </w:pPr>
  </w:style>
  <w:style w:type="numbering" w:customStyle="1" w:styleId="WWNum3">
    <w:name w:val="WWNum3"/>
    <w:basedOn w:val="Nessunelenco"/>
    <w:rsid w:val="003F7CD6"/>
    <w:pPr>
      <w:numPr>
        <w:numId w:val="6"/>
      </w:numPr>
    </w:pPr>
  </w:style>
  <w:style w:type="numbering" w:customStyle="1" w:styleId="WWNum4">
    <w:name w:val="WWNum4"/>
    <w:basedOn w:val="Nessunelenco"/>
    <w:rsid w:val="003F7CD6"/>
    <w:pPr>
      <w:numPr>
        <w:numId w:val="7"/>
      </w:numPr>
    </w:pPr>
  </w:style>
  <w:style w:type="numbering" w:customStyle="1" w:styleId="WWNum5">
    <w:name w:val="WWNum5"/>
    <w:basedOn w:val="Nessunelenco"/>
    <w:rsid w:val="003F7CD6"/>
    <w:pPr>
      <w:numPr>
        <w:numId w:val="8"/>
      </w:numPr>
    </w:pPr>
  </w:style>
  <w:style w:type="numbering" w:customStyle="1" w:styleId="WWNum6">
    <w:name w:val="WWNum6"/>
    <w:basedOn w:val="Nessunelenco"/>
    <w:rsid w:val="003F7CD6"/>
    <w:pPr>
      <w:numPr>
        <w:numId w:val="9"/>
      </w:numPr>
    </w:pPr>
  </w:style>
  <w:style w:type="numbering" w:customStyle="1" w:styleId="WW8Num6">
    <w:name w:val="WW8Num6"/>
    <w:basedOn w:val="Nessunelenco"/>
    <w:rsid w:val="003F7CD6"/>
    <w:pPr>
      <w:numPr>
        <w:numId w:val="10"/>
      </w:numPr>
    </w:pPr>
  </w:style>
  <w:style w:type="numbering" w:customStyle="1" w:styleId="WW8Num1">
    <w:name w:val="WW8Num1"/>
    <w:basedOn w:val="Nessunelenco"/>
    <w:rsid w:val="003F7CD6"/>
    <w:pPr>
      <w:numPr>
        <w:numId w:val="11"/>
      </w:numPr>
    </w:pPr>
  </w:style>
  <w:style w:type="numbering" w:customStyle="1" w:styleId="RTFNum2">
    <w:name w:val="RTF_Num 2"/>
    <w:basedOn w:val="Nessunelenco"/>
    <w:rsid w:val="003F7CD6"/>
    <w:pPr>
      <w:numPr>
        <w:numId w:val="12"/>
      </w:numPr>
    </w:pPr>
  </w:style>
  <w:style w:type="numbering" w:customStyle="1" w:styleId="RTFNum3">
    <w:name w:val="RTF_Num 3"/>
    <w:basedOn w:val="Nessunelenco"/>
    <w:rsid w:val="003F7CD6"/>
    <w:pPr>
      <w:numPr>
        <w:numId w:val="13"/>
      </w:numPr>
    </w:pPr>
  </w:style>
  <w:style w:type="numbering" w:customStyle="1" w:styleId="RTFNum4">
    <w:name w:val="RTF_Num 4"/>
    <w:basedOn w:val="Nessunelenco"/>
    <w:rsid w:val="003F7CD6"/>
    <w:pPr>
      <w:numPr>
        <w:numId w:val="14"/>
      </w:numPr>
    </w:pPr>
  </w:style>
  <w:style w:type="numbering" w:customStyle="1" w:styleId="Nessunelenco1">
    <w:name w:val="Nessun elenco1"/>
    <w:basedOn w:val="Nessunelenco"/>
    <w:rsid w:val="003F7CD6"/>
    <w:pPr>
      <w:numPr>
        <w:numId w:val="15"/>
      </w:numPr>
    </w:pPr>
  </w:style>
  <w:style w:type="numbering" w:customStyle="1" w:styleId="WWNum7">
    <w:name w:val="WWNum7"/>
    <w:basedOn w:val="Nessunelenco"/>
    <w:rsid w:val="003F7CD6"/>
    <w:pPr>
      <w:numPr>
        <w:numId w:val="16"/>
      </w:numPr>
    </w:pPr>
  </w:style>
  <w:style w:type="numbering" w:customStyle="1" w:styleId="WWNum8">
    <w:name w:val="WWNum8"/>
    <w:basedOn w:val="Nessunelenco"/>
    <w:rsid w:val="003F7CD6"/>
    <w:pPr>
      <w:numPr>
        <w:numId w:val="17"/>
      </w:numPr>
    </w:pPr>
  </w:style>
  <w:style w:type="numbering" w:customStyle="1" w:styleId="WWNum9">
    <w:name w:val="WWNum9"/>
    <w:basedOn w:val="Nessunelenco"/>
    <w:rsid w:val="003F7CD6"/>
    <w:pPr>
      <w:numPr>
        <w:numId w:val="18"/>
      </w:numPr>
    </w:pPr>
  </w:style>
  <w:style w:type="numbering" w:customStyle="1" w:styleId="WWNum10">
    <w:name w:val="WWNum10"/>
    <w:basedOn w:val="Nessunelenco"/>
    <w:rsid w:val="003F7CD6"/>
    <w:pPr>
      <w:numPr>
        <w:numId w:val="19"/>
      </w:numPr>
    </w:pPr>
  </w:style>
  <w:style w:type="numbering" w:customStyle="1" w:styleId="WWNum11">
    <w:name w:val="WWNum11"/>
    <w:basedOn w:val="Nessunelenco"/>
    <w:rsid w:val="003F7CD6"/>
    <w:pPr>
      <w:numPr>
        <w:numId w:val="20"/>
      </w:numPr>
    </w:pPr>
  </w:style>
  <w:style w:type="numbering" w:customStyle="1" w:styleId="WWNum12">
    <w:name w:val="WWNum12"/>
    <w:basedOn w:val="Nessunelenco"/>
    <w:rsid w:val="003F7CD6"/>
    <w:pPr>
      <w:numPr>
        <w:numId w:val="21"/>
      </w:numPr>
    </w:pPr>
  </w:style>
  <w:style w:type="numbering" w:customStyle="1" w:styleId="WWNum13">
    <w:name w:val="WWNum13"/>
    <w:basedOn w:val="Nessunelenco"/>
    <w:rsid w:val="003F7CD6"/>
    <w:pPr>
      <w:numPr>
        <w:numId w:val="22"/>
      </w:numPr>
    </w:pPr>
  </w:style>
  <w:style w:type="numbering" w:customStyle="1" w:styleId="WWNum14">
    <w:name w:val="WWNum14"/>
    <w:basedOn w:val="Nessunelenco"/>
    <w:rsid w:val="003F7CD6"/>
    <w:pPr>
      <w:numPr>
        <w:numId w:val="23"/>
      </w:numPr>
    </w:pPr>
  </w:style>
  <w:style w:type="numbering" w:customStyle="1" w:styleId="WWNum15">
    <w:name w:val="WWNum15"/>
    <w:basedOn w:val="Nessunelenco"/>
    <w:rsid w:val="003F7CD6"/>
    <w:pPr>
      <w:numPr>
        <w:numId w:val="24"/>
      </w:numPr>
    </w:pPr>
  </w:style>
  <w:style w:type="numbering" w:customStyle="1" w:styleId="WWNum16">
    <w:name w:val="WWNum16"/>
    <w:basedOn w:val="Nessunelenco"/>
    <w:rsid w:val="003F7CD6"/>
    <w:pPr>
      <w:numPr>
        <w:numId w:val="25"/>
      </w:numPr>
    </w:pPr>
  </w:style>
  <w:style w:type="numbering" w:customStyle="1" w:styleId="WWNum17">
    <w:name w:val="WWNum17"/>
    <w:basedOn w:val="Nessunelenco"/>
    <w:rsid w:val="003F7CD6"/>
    <w:pPr>
      <w:numPr>
        <w:numId w:val="26"/>
      </w:numPr>
    </w:pPr>
  </w:style>
  <w:style w:type="numbering" w:customStyle="1" w:styleId="WWNum18">
    <w:name w:val="WWNum18"/>
    <w:basedOn w:val="Nessunelenco"/>
    <w:rsid w:val="003F7CD6"/>
    <w:pPr>
      <w:numPr>
        <w:numId w:val="27"/>
      </w:numPr>
    </w:pPr>
  </w:style>
  <w:style w:type="numbering" w:customStyle="1" w:styleId="WWNum19">
    <w:name w:val="WWNum19"/>
    <w:basedOn w:val="Nessunelenco"/>
    <w:rsid w:val="003F7CD6"/>
    <w:pPr>
      <w:numPr>
        <w:numId w:val="28"/>
      </w:numPr>
    </w:pPr>
  </w:style>
  <w:style w:type="numbering" w:customStyle="1" w:styleId="WWNum20">
    <w:name w:val="WWNum20"/>
    <w:basedOn w:val="Nessunelenco"/>
    <w:rsid w:val="003F7CD6"/>
    <w:pPr>
      <w:numPr>
        <w:numId w:val="29"/>
      </w:numPr>
    </w:pPr>
  </w:style>
  <w:style w:type="numbering" w:customStyle="1" w:styleId="WWNum21">
    <w:name w:val="WWNum21"/>
    <w:basedOn w:val="Nessunelenco"/>
    <w:rsid w:val="003F7CD6"/>
    <w:pPr>
      <w:numPr>
        <w:numId w:val="30"/>
      </w:numPr>
    </w:pPr>
  </w:style>
  <w:style w:type="numbering" w:customStyle="1" w:styleId="WWNum22">
    <w:name w:val="WWNum22"/>
    <w:basedOn w:val="Nessunelenco"/>
    <w:rsid w:val="003F7CD6"/>
    <w:pPr>
      <w:numPr>
        <w:numId w:val="31"/>
      </w:numPr>
    </w:pPr>
  </w:style>
  <w:style w:type="numbering" w:customStyle="1" w:styleId="WWNum23">
    <w:name w:val="WWNum23"/>
    <w:basedOn w:val="Nessunelenco"/>
    <w:rsid w:val="003F7CD6"/>
    <w:pPr>
      <w:numPr>
        <w:numId w:val="32"/>
      </w:numPr>
    </w:pPr>
  </w:style>
  <w:style w:type="numbering" w:customStyle="1" w:styleId="WWNum172">
    <w:name w:val="WWNum172"/>
    <w:basedOn w:val="Nessunelenco"/>
    <w:rsid w:val="003F7CD6"/>
    <w:pPr>
      <w:numPr>
        <w:numId w:val="33"/>
      </w:numPr>
    </w:pPr>
  </w:style>
  <w:style w:type="numbering" w:customStyle="1" w:styleId="WWNum176">
    <w:name w:val="WWNum176"/>
    <w:basedOn w:val="Nessunelenco"/>
    <w:rsid w:val="003F7CD6"/>
    <w:pPr>
      <w:numPr>
        <w:numId w:val="34"/>
      </w:numPr>
    </w:pPr>
  </w:style>
  <w:style w:type="numbering" w:customStyle="1" w:styleId="WWNum170">
    <w:name w:val="WWNum170"/>
    <w:basedOn w:val="Nessunelenco"/>
    <w:rsid w:val="003F7CD6"/>
    <w:pPr>
      <w:numPr>
        <w:numId w:val="35"/>
      </w:numPr>
    </w:pPr>
  </w:style>
  <w:style w:type="numbering" w:customStyle="1" w:styleId="WWNum173">
    <w:name w:val="WWNum173"/>
    <w:basedOn w:val="Nessunelenco"/>
    <w:rsid w:val="003F7CD6"/>
    <w:pPr>
      <w:numPr>
        <w:numId w:val="36"/>
      </w:numPr>
    </w:pPr>
  </w:style>
  <w:style w:type="numbering" w:customStyle="1" w:styleId="WWNum50">
    <w:name w:val="WWNum50"/>
    <w:basedOn w:val="Nessunelenco"/>
    <w:rsid w:val="003F7CD6"/>
    <w:pPr>
      <w:numPr>
        <w:numId w:val="37"/>
      </w:numPr>
    </w:pPr>
  </w:style>
  <w:style w:type="numbering" w:customStyle="1" w:styleId="WWNum128">
    <w:name w:val="WWNum128"/>
    <w:basedOn w:val="Nessunelenco"/>
    <w:rsid w:val="003F7CD6"/>
    <w:pPr>
      <w:numPr>
        <w:numId w:val="38"/>
      </w:numPr>
    </w:pPr>
  </w:style>
  <w:style w:type="numbering" w:customStyle="1" w:styleId="WWNum48">
    <w:name w:val="WWNum48"/>
    <w:basedOn w:val="Nessunelenco"/>
    <w:rsid w:val="003F7CD6"/>
    <w:pPr>
      <w:numPr>
        <w:numId w:val="39"/>
      </w:numPr>
    </w:pPr>
  </w:style>
  <w:style w:type="numbering" w:customStyle="1" w:styleId="WWNum179">
    <w:name w:val="WWNum179"/>
    <w:basedOn w:val="Nessunelenco"/>
    <w:rsid w:val="003F7CD6"/>
    <w:pPr>
      <w:numPr>
        <w:numId w:val="40"/>
      </w:numPr>
    </w:pPr>
  </w:style>
  <w:style w:type="numbering" w:customStyle="1" w:styleId="WWNum180">
    <w:name w:val="WWNum180"/>
    <w:basedOn w:val="Nessunelenco"/>
    <w:rsid w:val="003F7CD6"/>
    <w:pPr>
      <w:numPr>
        <w:numId w:val="41"/>
      </w:numPr>
    </w:pPr>
  </w:style>
  <w:style w:type="numbering" w:customStyle="1" w:styleId="WWNum54">
    <w:name w:val="WWNum54"/>
    <w:basedOn w:val="Nessunelenco"/>
    <w:rsid w:val="003F7CD6"/>
    <w:pPr>
      <w:numPr>
        <w:numId w:val="42"/>
      </w:numPr>
    </w:pPr>
  </w:style>
  <w:style w:type="numbering" w:customStyle="1" w:styleId="WWNum121">
    <w:name w:val="WWNum121"/>
    <w:basedOn w:val="Nessunelenco"/>
    <w:rsid w:val="003F7CD6"/>
    <w:pPr>
      <w:numPr>
        <w:numId w:val="43"/>
      </w:numPr>
    </w:pPr>
  </w:style>
  <w:style w:type="character" w:styleId="Collegamentoipertestuale">
    <w:name w:val="Hyperlink"/>
    <w:basedOn w:val="Carpredefinitoparagrafo"/>
    <w:uiPriority w:val="99"/>
    <w:semiHidden/>
    <w:unhideWhenUsed/>
    <w:rsid w:val="008A4395"/>
    <w:rPr>
      <w:rFonts w:ascii="Helvetica" w:hAnsi="Helvetica" w:hint="default"/>
      <w:strike w:val="0"/>
      <w:dstrike w:val="0"/>
      <w:color w:val="3367CA"/>
      <w:u w:val="none"/>
      <w:effect w:val="none"/>
      <w:shd w:val="clear" w:color="auto" w:fill="auto"/>
    </w:rPr>
  </w:style>
  <w:style w:type="paragraph" w:customStyle="1" w:styleId="Elenconumerato">
    <w:name w:val="Elenco numerato"/>
    <w:basedOn w:val="Normale"/>
    <w:link w:val="ElenconumeratoCarattere"/>
    <w:qFormat/>
    <w:rsid w:val="00C0649E"/>
    <w:pPr>
      <w:numPr>
        <w:numId w:val="45"/>
      </w:numPr>
      <w:tabs>
        <w:tab w:val="left" w:pos="567"/>
      </w:tabs>
      <w:suppressAutoHyphens w:val="0"/>
      <w:autoSpaceDE w:val="0"/>
      <w:adjustRightInd w:val="0"/>
      <w:spacing w:before="120" w:after="120" w:line="240" w:lineRule="auto"/>
      <w:jc w:val="both"/>
      <w:textAlignment w:val="auto"/>
    </w:pPr>
    <w:rPr>
      <w:rFonts w:ascii="Cambria" w:eastAsia="Calibri" w:hAnsi="Cambria" w:cs="Verdana"/>
      <w:kern w:val="0"/>
      <w:lang w:eastAsia="it-IT" w:bidi="ar-SA"/>
    </w:rPr>
  </w:style>
  <w:style w:type="character" w:customStyle="1" w:styleId="ElenconumeratoCarattere">
    <w:name w:val="Elenco numerato Carattere"/>
    <w:basedOn w:val="Carpredefinitoparagrafo"/>
    <w:link w:val="Elenconumerato"/>
    <w:rsid w:val="00C0649E"/>
    <w:rPr>
      <w:rFonts w:ascii="Cambria" w:eastAsia="Calibri" w:hAnsi="Cambria" w:cs="Verdana"/>
      <w:kern w:val="0"/>
      <w:lang w:eastAsia="it-IT" w:bidi="ar-SA"/>
    </w:rPr>
  </w:style>
  <w:style w:type="paragraph" w:styleId="Intestazione">
    <w:name w:val="header"/>
    <w:basedOn w:val="Normale"/>
    <w:link w:val="IntestazioneCarattere1"/>
    <w:uiPriority w:val="99"/>
    <w:unhideWhenUsed/>
    <w:rsid w:val="00F02577"/>
    <w:pPr>
      <w:tabs>
        <w:tab w:val="center" w:pos="4819"/>
        <w:tab w:val="right" w:pos="9638"/>
      </w:tabs>
      <w:spacing w:after="0" w:line="240" w:lineRule="auto"/>
    </w:pPr>
    <w:rPr>
      <w:rFonts w:cs="Mangal"/>
      <w:szCs w:val="21"/>
    </w:rPr>
  </w:style>
  <w:style w:type="character" w:customStyle="1" w:styleId="IntestazioneCarattere1">
    <w:name w:val="Intestazione Carattere1"/>
    <w:basedOn w:val="Carpredefinitoparagrafo"/>
    <w:link w:val="Intestazione"/>
    <w:uiPriority w:val="99"/>
    <w:rsid w:val="00F02577"/>
    <w:rPr>
      <w:rFonts w:cs="Mangal"/>
      <w:szCs w:val="21"/>
    </w:rPr>
  </w:style>
  <w:style w:type="paragraph" w:styleId="Pidipagina">
    <w:name w:val="footer"/>
    <w:basedOn w:val="Normale"/>
    <w:link w:val="PidipaginaCarattere1"/>
    <w:uiPriority w:val="99"/>
    <w:unhideWhenUsed/>
    <w:rsid w:val="00F02577"/>
    <w:pPr>
      <w:tabs>
        <w:tab w:val="center" w:pos="4819"/>
        <w:tab w:val="right" w:pos="9638"/>
      </w:tabs>
      <w:spacing w:after="0" w:line="240" w:lineRule="auto"/>
    </w:pPr>
    <w:rPr>
      <w:rFonts w:cs="Mangal"/>
      <w:szCs w:val="21"/>
    </w:rPr>
  </w:style>
  <w:style w:type="character" w:customStyle="1" w:styleId="PidipaginaCarattere1">
    <w:name w:val="Piè di pagina Carattere1"/>
    <w:basedOn w:val="Carpredefinitoparagrafo"/>
    <w:link w:val="Pidipagina"/>
    <w:uiPriority w:val="99"/>
    <w:rsid w:val="00F02577"/>
    <w:rPr>
      <w:rFonts w:cs="Mangal"/>
      <w:szCs w:val="21"/>
    </w:rPr>
  </w:style>
  <w:style w:type="character" w:styleId="Rimandocommento">
    <w:name w:val="annotation reference"/>
    <w:basedOn w:val="Carpredefinitoparagrafo"/>
    <w:uiPriority w:val="99"/>
    <w:semiHidden/>
    <w:unhideWhenUsed/>
    <w:rsid w:val="00597276"/>
    <w:rPr>
      <w:sz w:val="16"/>
      <w:szCs w:val="16"/>
    </w:rPr>
  </w:style>
  <w:style w:type="paragraph" w:styleId="Testocommento">
    <w:name w:val="annotation text"/>
    <w:basedOn w:val="Normale"/>
    <w:link w:val="TestocommentoCarattere"/>
    <w:uiPriority w:val="99"/>
    <w:semiHidden/>
    <w:unhideWhenUsed/>
    <w:rsid w:val="00597276"/>
    <w:pPr>
      <w:spacing w:line="240" w:lineRule="auto"/>
    </w:pPr>
    <w:rPr>
      <w:rFonts w:cs="Mangal"/>
      <w:sz w:val="20"/>
      <w:szCs w:val="18"/>
    </w:rPr>
  </w:style>
  <w:style w:type="character" w:customStyle="1" w:styleId="TestocommentoCarattere">
    <w:name w:val="Testo commento Carattere"/>
    <w:basedOn w:val="Carpredefinitoparagrafo"/>
    <w:link w:val="Testocommento"/>
    <w:uiPriority w:val="99"/>
    <w:semiHidden/>
    <w:rsid w:val="00597276"/>
    <w:rPr>
      <w:rFonts w:cs="Mangal"/>
      <w:sz w:val="20"/>
      <w:szCs w:val="18"/>
    </w:rPr>
  </w:style>
  <w:style w:type="paragraph" w:styleId="Soggettocommento">
    <w:name w:val="annotation subject"/>
    <w:basedOn w:val="Testocommento"/>
    <w:next w:val="Testocommento"/>
    <w:link w:val="SoggettocommentoCarattere"/>
    <w:uiPriority w:val="99"/>
    <w:semiHidden/>
    <w:unhideWhenUsed/>
    <w:rsid w:val="00597276"/>
    <w:rPr>
      <w:b/>
      <w:bCs/>
    </w:rPr>
  </w:style>
  <w:style w:type="character" w:customStyle="1" w:styleId="SoggettocommentoCarattere">
    <w:name w:val="Soggetto commento Carattere"/>
    <w:basedOn w:val="TestocommentoCarattere"/>
    <w:link w:val="Soggettocommento"/>
    <w:uiPriority w:val="99"/>
    <w:semiHidden/>
    <w:rsid w:val="00597276"/>
    <w:rPr>
      <w:rFonts w:cs="Mangal"/>
      <w:b/>
      <w:bCs/>
      <w:sz w:val="20"/>
      <w:szCs w:val="18"/>
    </w:rPr>
  </w:style>
  <w:style w:type="character" w:customStyle="1" w:styleId="ParagrafoelencoCarattere">
    <w:name w:val="Paragrafo elenco Carattere"/>
    <w:aliases w:val="Normal bullet 2 Carattere,Paragrafo elenco puntato Carattere,Bullet edison Carattere,Paragrafo elenco 2 Carattere,Bullet List Carattere,FooterText Carattere,numbered Carattere,Paragraphe de liste1 Carattere,列出段落 Carattere"/>
    <w:link w:val="Paragrafoelenco"/>
    <w:uiPriority w:val="34"/>
    <w:qFormat/>
    <w:locked/>
    <w:rsid w:val="00597276"/>
  </w:style>
  <w:style w:type="paragraph" w:customStyle="1" w:styleId="Normale1">
    <w:name w:val="Normale1"/>
    <w:rsid w:val="002F5DE2"/>
    <w:pPr>
      <w:suppressAutoHyphens w:val="0"/>
      <w:autoSpaceDN/>
      <w:spacing w:after="0" w:line="240" w:lineRule="auto"/>
      <w:textAlignment w:val="auto"/>
    </w:pPr>
    <w:rPr>
      <w:rFonts w:ascii="Times New Roman" w:eastAsia="Times New Roman" w:hAnsi="Times New Roman" w:cs="Times New Roman"/>
      <w:kern w:val="0"/>
      <w:sz w:val="20"/>
      <w:szCs w:val="20"/>
      <w:lang w:eastAsia="it-I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221043">
      <w:bodyDiv w:val="1"/>
      <w:marLeft w:val="0"/>
      <w:marRight w:val="0"/>
      <w:marTop w:val="0"/>
      <w:marBottom w:val="0"/>
      <w:divBdr>
        <w:top w:val="none" w:sz="0" w:space="0" w:color="auto"/>
        <w:left w:val="none" w:sz="0" w:space="0" w:color="auto"/>
        <w:bottom w:val="none" w:sz="0" w:space="0" w:color="auto"/>
        <w:right w:val="none" w:sz="0" w:space="0" w:color="auto"/>
      </w:divBdr>
    </w:div>
    <w:div w:id="20264709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asp@pec.aspbologn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B310E9-1094-4C93-B91E-0B01570BD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605</TotalTime>
  <Pages>5</Pages>
  <Words>2327</Words>
  <Characters>13264</Characters>
  <Application>Microsoft Office Word</Application>
  <DocSecurity>0</DocSecurity>
  <Lines>110</Lines>
  <Paragraphs>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Francesca Bonanno</dc:creator>
  <cp:lastModifiedBy>Elena Campi</cp:lastModifiedBy>
  <cp:revision>61</cp:revision>
  <cp:lastPrinted>2025-07-31T06:59:00Z</cp:lastPrinted>
  <dcterms:created xsi:type="dcterms:W3CDTF">2018-12-07T12:42:00Z</dcterms:created>
  <dcterms:modified xsi:type="dcterms:W3CDTF">2025-07-31T06:59:00Z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